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2718"/>
        <w:gridCol w:w="2070"/>
        <w:gridCol w:w="2280"/>
        <w:gridCol w:w="2568"/>
      </w:tblGrid>
      <w:tr w:rsidR="00F02804" w14:paraId="593719B6" w14:textId="77777777" w:rsidTr="00245566">
        <w:trPr>
          <w:cantSplit/>
        </w:trPr>
        <w:tc>
          <w:tcPr>
            <w:tcW w:w="4788" w:type="dxa"/>
            <w:gridSpan w:val="2"/>
            <w:vMerge w:val="restart"/>
            <w:vAlign w:val="center"/>
          </w:tcPr>
          <w:p w14:paraId="5D581424" w14:textId="77777777" w:rsidR="00F02804" w:rsidRDefault="00F02804">
            <w:pPr>
              <w:pStyle w:val="Policyheader"/>
              <w:jc w:val="center"/>
              <w:rPr>
                <w:b/>
                <w:bCs/>
                <w:smallCaps/>
              </w:rPr>
            </w:pPr>
            <w:bookmarkStart w:id="0" w:name="OLE_LINK1"/>
            <w:r>
              <w:rPr>
                <w:b/>
                <w:bCs/>
                <w:smallCaps/>
              </w:rPr>
              <w:t xml:space="preserve">State of </w:t>
            </w:r>
            <w:smartTag w:uri="urn:schemas-microsoft-com:office:smarttags" w:element="State">
              <w:smartTag w:uri="urn:schemas-microsoft-com:office:smarttags" w:element="place">
                <w:r>
                  <w:rPr>
                    <w:b/>
                    <w:bCs/>
                    <w:smallCaps/>
                  </w:rPr>
                  <w:t>Iowa</w:t>
                </w:r>
              </w:smartTag>
            </w:smartTag>
          </w:p>
          <w:p w14:paraId="17099846" w14:textId="77777777" w:rsidR="00F02804" w:rsidRDefault="00F02804">
            <w:pPr>
              <w:pStyle w:val="Policyheader"/>
              <w:jc w:val="center"/>
              <w:rPr>
                <w:b/>
                <w:bCs/>
                <w:smallCaps/>
              </w:rPr>
            </w:pPr>
            <w:r>
              <w:rPr>
                <w:b/>
                <w:bCs/>
                <w:smallCaps/>
              </w:rPr>
              <w:t>Department of Corrections</w:t>
            </w:r>
          </w:p>
          <w:p w14:paraId="66237E2F" w14:textId="77777777" w:rsidR="00F02804" w:rsidRDefault="00F02804">
            <w:pPr>
              <w:pStyle w:val="Policyheader"/>
              <w:jc w:val="center"/>
              <w:rPr>
                <w:b/>
                <w:bCs/>
                <w:smallCaps/>
              </w:rPr>
            </w:pPr>
          </w:p>
          <w:p w14:paraId="7AACB939" w14:textId="77777777" w:rsidR="00F02804" w:rsidRDefault="00F02804">
            <w:pPr>
              <w:pStyle w:val="Policyheader"/>
              <w:jc w:val="center"/>
              <w:rPr>
                <w:b/>
                <w:bCs/>
                <w:smallCaps/>
              </w:rPr>
            </w:pPr>
            <w:r>
              <w:rPr>
                <w:b/>
                <w:bCs/>
                <w:smallCaps/>
              </w:rPr>
              <w:t>Policy</w:t>
            </w:r>
            <w:r>
              <w:rPr>
                <w:b/>
                <w:bCs/>
                <w:smallCaps/>
              </w:rPr>
              <w:br/>
              <w:t>and Procedures</w:t>
            </w:r>
          </w:p>
        </w:tc>
        <w:tc>
          <w:tcPr>
            <w:tcW w:w="2280" w:type="dxa"/>
          </w:tcPr>
          <w:p w14:paraId="4F4AABFA" w14:textId="77777777" w:rsidR="00F02804" w:rsidRDefault="00F02804">
            <w:pPr>
              <w:pStyle w:val="Policyheader"/>
              <w:jc w:val="center"/>
            </w:pPr>
            <w:r>
              <w:t>Policy Number</w:t>
            </w:r>
          </w:p>
          <w:p w14:paraId="7EB481CA" w14:textId="77777777" w:rsidR="00F02804" w:rsidRDefault="00F02804">
            <w:pPr>
              <w:pStyle w:val="Policyheader"/>
              <w:jc w:val="center"/>
            </w:pPr>
          </w:p>
          <w:p w14:paraId="6DE418C4" w14:textId="77777777" w:rsidR="00F02804" w:rsidRDefault="00F02804">
            <w:pPr>
              <w:pStyle w:val="Policyheader"/>
              <w:jc w:val="center"/>
            </w:pPr>
            <w:r>
              <w:t>IS-SS-03</w:t>
            </w:r>
          </w:p>
        </w:tc>
        <w:tc>
          <w:tcPr>
            <w:tcW w:w="2568" w:type="dxa"/>
          </w:tcPr>
          <w:p w14:paraId="6297171B" w14:textId="77777777" w:rsidR="00F02804" w:rsidRDefault="00F02804">
            <w:pPr>
              <w:pStyle w:val="Policyheader"/>
              <w:spacing w:line="360" w:lineRule="auto"/>
              <w:jc w:val="center"/>
            </w:pPr>
            <w:r>
              <w:t>Applicability</w:t>
            </w:r>
          </w:p>
          <w:p w14:paraId="595E430B" w14:textId="77777777" w:rsidR="00F02804" w:rsidRDefault="00F02804" w:rsidP="00245566">
            <w:pPr>
              <w:pStyle w:val="Policyheader"/>
              <w:spacing w:line="360" w:lineRule="auto"/>
              <w:ind w:left="582"/>
            </w:pPr>
            <w:r>
              <w:fldChar w:fldCharType="begin">
                <w:ffData>
                  <w:name w:val="Check1"/>
                  <w:enabled/>
                  <w:calcOnExit w:val="0"/>
                  <w:checkBox>
                    <w:sizeAuto/>
                    <w:default w:val="1"/>
                  </w:checkBox>
                </w:ffData>
              </w:fldChar>
            </w:r>
            <w:bookmarkStart w:id="1" w:name="Check1"/>
            <w:r>
              <w:instrText xml:space="preserve"> FORMCHECKBOX </w:instrText>
            </w:r>
            <w:r w:rsidR="003C26AE">
              <w:fldChar w:fldCharType="separate"/>
            </w:r>
            <w:r>
              <w:fldChar w:fldCharType="end"/>
            </w:r>
            <w:bookmarkEnd w:id="1"/>
            <w:r>
              <w:tab/>
              <w:t>DOC</w:t>
            </w:r>
          </w:p>
          <w:p w14:paraId="103EEDD7" w14:textId="77777777" w:rsidR="00F02804" w:rsidRDefault="00F02804" w:rsidP="00245566">
            <w:pPr>
              <w:pStyle w:val="Policyheader"/>
              <w:spacing w:line="360" w:lineRule="auto"/>
              <w:ind w:left="582"/>
            </w:pPr>
            <w:r>
              <w:fldChar w:fldCharType="begin">
                <w:ffData>
                  <w:name w:val="Check2"/>
                  <w:enabled/>
                  <w:calcOnExit w:val="0"/>
                  <w:checkBox>
                    <w:sizeAuto/>
                    <w:default w:val="0"/>
                  </w:checkBox>
                </w:ffData>
              </w:fldChar>
            </w:r>
            <w:bookmarkStart w:id="2" w:name="Check2"/>
            <w:r>
              <w:instrText xml:space="preserve"> FORMCHECKBOX </w:instrText>
            </w:r>
            <w:r w:rsidR="003C26AE">
              <w:fldChar w:fldCharType="separate"/>
            </w:r>
            <w:r>
              <w:fldChar w:fldCharType="end"/>
            </w:r>
            <w:bookmarkEnd w:id="2"/>
            <w:r>
              <w:tab/>
              <w:t>CBC</w:t>
            </w:r>
          </w:p>
        </w:tc>
      </w:tr>
      <w:tr w:rsidR="00F02804" w14:paraId="3E9B1F04" w14:textId="77777777" w:rsidTr="00245566">
        <w:trPr>
          <w:cantSplit/>
        </w:trPr>
        <w:tc>
          <w:tcPr>
            <w:tcW w:w="4788" w:type="dxa"/>
            <w:gridSpan w:val="2"/>
            <w:vMerge/>
          </w:tcPr>
          <w:p w14:paraId="31E23555" w14:textId="77777777" w:rsidR="00F02804" w:rsidRDefault="00F02804">
            <w:pPr>
              <w:pStyle w:val="Policyheader"/>
            </w:pPr>
          </w:p>
        </w:tc>
        <w:tc>
          <w:tcPr>
            <w:tcW w:w="2280" w:type="dxa"/>
          </w:tcPr>
          <w:p w14:paraId="4E24CC07" w14:textId="77777777" w:rsidR="00F02804" w:rsidRDefault="00F02804">
            <w:pPr>
              <w:pStyle w:val="Policyheader"/>
              <w:jc w:val="center"/>
            </w:pPr>
            <w:r>
              <w:t>Policy Code</w:t>
            </w:r>
          </w:p>
          <w:p w14:paraId="74B413B0" w14:textId="77777777" w:rsidR="00F02804" w:rsidRDefault="00F02804">
            <w:pPr>
              <w:pStyle w:val="Policyheader"/>
              <w:jc w:val="center"/>
            </w:pPr>
          </w:p>
          <w:p w14:paraId="3B643D66" w14:textId="77777777" w:rsidR="00F02804" w:rsidRDefault="00245566">
            <w:pPr>
              <w:pStyle w:val="Policyheader"/>
              <w:jc w:val="center"/>
            </w:pPr>
            <w:r>
              <w:t>Public Access</w:t>
            </w:r>
          </w:p>
        </w:tc>
        <w:tc>
          <w:tcPr>
            <w:tcW w:w="2568" w:type="dxa"/>
          </w:tcPr>
          <w:p w14:paraId="0F9452A4" w14:textId="77777777" w:rsidR="00F02804" w:rsidRDefault="00F02804">
            <w:pPr>
              <w:pStyle w:val="Policyheader"/>
              <w:jc w:val="center"/>
            </w:pPr>
            <w:smartTag w:uri="urn:schemas-microsoft-com:office:smarttags" w:element="State">
              <w:smartTag w:uri="urn:schemas-microsoft-com:office:smarttags" w:element="place">
                <w:r>
                  <w:t>Iowa</w:t>
                </w:r>
              </w:smartTag>
            </w:smartTag>
            <w:r>
              <w:t xml:space="preserve"> Code Reference</w:t>
            </w:r>
          </w:p>
          <w:p w14:paraId="48331639" w14:textId="77777777" w:rsidR="00F02804" w:rsidRDefault="00F02804">
            <w:pPr>
              <w:pStyle w:val="Policyheader"/>
              <w:jc w:val="center"/>
            </w:pPr>
          </w:p>
          <w:p w14:paraId="6AE86ED5" w14:textId="543D5D2C" w:rsidR="00F02804" w:rsidRDefault="00396158">
            <w:pPr>
              <w:pStyle w:val="Policyheader"/>
              <w:jc w:val="center"/>
            </w:pPr>
            <w:r>
              <w:t>N/A</w:t>
            </w:r>
          </w:p>
          <w:p w14:paraId="71F0D152" w14:textId="77777777" w:rsidR="00245566" w:rsidRDefault="00245566">
            <w:pPr>
              <w:pStyle w:val="Policyheader"/>
              <w:jc w:val="center"/>
            </w:pPr>
          </w:p>
        </w:tc>
      </w:tr>
      <w:tr w:rsidR="00F02804" w14:paraId="7353DC66" w14:textId="77777777" w:rsidTr="00245566">
        <w:tc>
          <w:tcPr>
            <w:tcW w:w="2718" w:type="dxa"/>
          </w:tcPr>
          <w:p w14:paraId="6001A967" w14:textId="77777777" w:rsidR="00F02804" w:rsidRDefault="00F02804" w:rsidP="001D587A">
            <w:pPr>
              <w:pStyle w:val="Policyheader"/>
            </w:pPr>
            <w:r>
              <w:t>Chapter 4</w:t>
            </w:r>
          </w:p>
          <w:p w14:paraId="3ACCC32A" w14:textId="77777777" w:rsidR="00F02804" w:rsidRDefault="00F02804" w:rsidP="001D587A">
            <w:pPr>
              <w:pStyle w:val="Policyheader"/>
            </w:pPr>
          </w:p>
          <w:p w14:paraId="5C67E791" w14:textId="77777777" w:rsidR="00F02804" w:rsidRDefault="00F02804" w:rsidP="008C2C66">
            <w:pPr>
              <w:pStyle w:val="Policyheader"/>
              <w:jc w:val="center"/>
            </w:pPr>
            <w:r>
              <w:t>INSTITUTIONAL SERVICES</w:t>
            </w:r>
          </w:p>
        </w:tc>
        <w:tc>
          <w:tcPr>
            <w:tcW w:w="2070" w:type="dxa"/>
          </w:tcPr>
          <w:p w14:paraId="192B8031" w14:textId="77777777" w:rsidR="00F02804" w:rsidRDefault="00F02804" w:rsidP="001D587A">
            <w:pPr>
              <w:pStyle w:val="Policyheader"/>
            </w:pPr>
            <w:r>
              <w:t>Sub Chapter</w:t>
            </w:r>
          </w:p>
          <w:p w14:paraId="34E19B76" w14:textId="77777777" w:rsidR="00F02804" w:rsidRDefault="00F02804" w:rsidP="001D587A">
            <w:pPr>
              <w:pStyle w:val="Policyheader"/>
            </w:pPr>
          </w:p>
          <w:p w14:paraId="4E15D888" w14:textId="77777777" w:rsidR="00F02804" w:rsidRDefault="00F02804" w:rsidP="008C2C66">
            <w:pPr>
              <w:pStyle w:val="Policyheader"/>
              <w:jc w:val="center"/>
            </w:pPr>
            <w:r>
              <w:t>SOCIAL SERVICES</w:t>
            </w:r>
          </w:p>
        </w:tc>
        <w:tc>
          <w:tcPr>
            <w:tcW w:w="2280" w:type="dxa"/>
          </w:tcPr>
          <w:p w14:paraId="3720AB01" w14:textId="77777777" w:rsidR="00F02804" w:rsidRDefault="00F02804">
            <w:pPr>
              <w:pStyle w:val="Policyheader"/>
              <w:jc w:val="center"/>
            </w:pPr>
            <w:r>
              <w:t>Related DOC Policies</w:t>
            </w:r>
          </w:p>
          <w:p w14:paraId="7B4D17C8" w14:textId="77777777" w:rsidR="00F02804" w:rsidRDefault="00F02804">
            <w:pPr>
              <w:pStyle w:val="Policyheader"/>
              <w:jc w:val="center"/>
            </w:pPr>
          </w:p>
          <w:p w14:paraId="57964C5D" w14:textId="77777777" w:rsidR="00F02804" w:rsidRDefault="00231804">
            <w:pPr>
              <w:pStyle w:val="Policyheader"/>
              <w:jc w:val="center"/>
            </w:pPr>
            <w:r>
              <w:t>N/A</w:t>
            </w:r>
          </w:p>
          <w:p w14:paraId="3BFC7D9A" w14:textId="77777777" w:rsidR="00245566" w:rsidRDefault="00245566">
            <w:pPr>
              <w:pStyle w:val="Policyheader"/>
              <w:jc w:val="center"/>
            </w:pPr>
          </w:p>
        </w:tc>
        <w:tc>
          <w:tcPr>
            <w:tcW w:w="2568" w:type="dxa"/>
          </w:tcPr>
          <w:p w14:paraId="606B5369" w14:textId="77777777" w:rsidR="00F02804" w:rsidRDefault="00F02804">
            <w:pPr>
              <w:pStyle w:val="Policyheader"/>
              <w:jc w:val="center"/>
            </w:pPr>
            <w:r>
              <w:t>Administrative Code Reference</w:t>
            </w:r>
          </w:p>
          <w:p w14:paraId="106BD484" w14:textId="77777777" w:rsidR="00F02804" w:rsidRDefault="00F02804">
            <w:pPr>
              <w:pStyle w:val="Policyheader"/>
              <w:jc w:val="center"/>
            </w:pPr>
          </w:p>
          <w:p w14:paraId="13C4789D" w14:textId="77777777" w:rsidR="00F02804" w:rsidRDefault="00F02804">
            <w:pPr>
              <w:pStyle w:val="Policyheader"/>
              <w:jc w:val="center"/>
            </w:pPr>
            <w:r>
              <w:t>N/A</w:t>
            </w:r>
          </w:p>
        </w:tc>
      </w:tr>
      <w:tr w:rsidR="00F02804" w14:paraId="25F616F4" w14:textId="77777777" w:rsidTr="00245566">
        <w:tc>
          <w:tcPr>
            <w:tcW w:w="4788" w:type="dxa"/>
            <w:gridSpan w:val="2"/>
          </w:tcPr>
          <w:p w14:paraId="733B2C30" w14:textId="77777777" w:rsidR="00F02804" w:rsidRDefault="00F02804">
            <w:pPr>
              <w:pStyle w:val="Policyheader"/>
            </w:pPr>
            <w:r>
              <w:t>Subject</w:t>
            </w:r>
          </w:p>
          <w:p w14:paraId="401B2672" w14:textId="77777777" w:rsidR="00F02804" w:rsidRDefault="00F02804">
            <w:pPr>
              <w:pStyle w:val="Policyheader"/>
            </w:pPr>
          </w:p>
          <w:p w14:paraId="6C9ECABD" w14:textId="512C30EF" w:rsidR="00F02804" w:rsidRDefault="00396158">
            <w:pPr>
              <w:pStyle w:val="Policyheader"/>
            </w:pPr>
            <w:r>
              <w:t>RESTORATIVE JUSTICE-BASED SERVICES</w:t>
            </w:r>
          </w:p>
          <w:p w14:paraId="22D4A102" w14:textId="77777777" w:rsidR="00F02804" w:rsidRDefault="00F02804">
            <w:pPr>
              <w:pStyle w:val="Policyheader"/>
            </w:pPr>
          </w:p>
        </w:tc>
        <w:tc>
          <w:tcPr>
            <w:tcW w:w="2280" w:type="dxa"/>
          </w:tcPr>
          <w:p w14:paraId="52319661" w14:textId="77777777" w:rsidR="00F02804" w:rsidRDefault="00F02804">
            <w:pPr>
              <w:pStyle w:val="Policyheader"/>
              <w:jc w:val="center"/>
            </w:pPr>
            <w:r>
              <w:t>ACA Standards</w:t>
            </w:r>
          </w:p>
          <w:p w14:paraId="5362DA1C" w14:textId="77777777" w:rsidR="00F02804" w:rsidRDefault="00F02804">
            <w:pPr>
              <w:pStyle w:val="Policyheader"/>
              <w:jc w:val="center"/>
            </w:pPr>
          </w:p>
          <w:p w14:paraId="125639F8" w14:textId="77777777" w:rsidR="00F02804" w:rsidRDefault="00F02804">
            <w:pPr>
              <w:pStyle w:val="Policyheader"/>
              <w:jc w:val="center"/>
            </w:pPr>
            <w:r>
              <w:t>N/A</w:t>
            </w:r>
          </w:p>
        </w:tc>
        <w:tc>
          <w:tcPr>
            <w:tcW w:w="2568" w:type="dxa"/>
          </w:tcPr>
          <w:p w14:paraId="10FA91C0" w14:textId="77777777" w:rsidR="00F02804" w:rsidRDefault="00F02804">
            <w:pPr>
              <w:pStyle w:val="Policyheader"/>
              <w:jc w:val="center"/>
            </w:pPr>
            <w:r>
              <w:t>Responsibility</w:t>
            </w:r>
          </w:p>
          <w:p w14:paraId="77B61E21" w14:textId="77777777" w:rsidR="00F02804" w:rsidRDefault="00F02804">
            <w:pPr>
              <w:pStyle w:val="Policyheader"/>
              <w:jc w:val="center"/>
            </w:pPr>
          </w:p>
          <w:p w14:paraId="20AEDEB6" w14:textId="77777777" w:rsidR="00396158" w:rsidRDefault="00396158">
            <w:pPr>
              <w:pStyle w:val="Policyheader"/>
              <w:jc w:val="center"/>
            </w:pPr>
            <w:r>
              <w:t>Sally Kreamer</w:t>
            </w:r>
          </w:p>
          <w:p w14:paraId="503B3493" w14:textId="5F1AE9F9" w:rsidR="002E413F" w:rsidRDefault="00396158">
            <w:pPr>
              <w:pStyle w:val="Policyheader"/>
              <w:jc w:val="center"/>
            </w:pPr>
            <w:r>
              <w:t>Mary Roche</w:t>
            </w:r>
          </w:p>
          <w:p w14:paraId="0A5CD222" w14:textId="77777777" w:rsidR="002E413F" w:rsidRDefault="002E413F">
            <w:pPr>
              <w:pStyle w:val="Policyheader"/>
              <w:jc w:val="center"/>
            </w:pPr>
          </w:p>
        </w:tc>
      </w:tr>
      <w:tr w:rsidR="00F02804" w14:paraId="0854596E" w14:textId="77777777" w:rsidTr="00245566">
        <w:trPr>
          <w:gridBefore w:val="2"/>
          <w:wBefore w:w="4788" w:type="dxa"/>
          <w:cantSplit/>
        </w:trPr>
        <w:tc>
          <w:tcPr>
            <w:tcW w:w="2280" w:type="dxa"/>
            <w:vAlign w:val="center"/>
          </w:tcPr>
          <w:p w14:paraId="6CDB55BF" w14:textId="77777777" w:rsidR="00F02804" w:rsidRDefault="00F02804">
            <w:pPr>
              <w:pStyle w:val="Policyheader"/>
              <w:jc w:val="center"/>
            </w:pPr>
            <w:r>
              <w:t>Effective Date</w:t>
            </w:r>
          </w:p>
          <w:p w14:paraId="357568B0" w14:textId="77777777" w:rsidR="00245566" w:rsidRDefault="00245566">
            <w:pPr>
              <w:pStyle w:val="Policyheader"/>
              <w:jc w:val="center"/>
            </w:pPr>
          </w:p>
          <w:p w14:paraId="743DFBC8" w14:textId="3830DEB2" w:rsidR="00F02804" w:rsidRDefault="00A358C8" w:rsidP="00812119">
            <w:pPr>
              <w:pStyle w:val="Policyheader"/>
              <w:jc w:val="center"/>
            </w:pPr>
            <w:r>
              <w:t xml:space="preserve">March </w:t>
            </w:r>
            <w:r w:rsidR="00396158">
              <w:t>2023</w:t>
            </w:r>
          </w:p>
          <w:p w14:paraId="08F10B51" w14:textId="77777777" w:rsidR="00537DD1" w:rsidRDefault="00537DD1" w:rsidP="00812119">
            <w:pPr>
              <w:pStyle w:val="Policyheader"/>
              <w:jc w:val="center"/>
            </w:pPr>
          </w:p>
        </w:tc>
        <w:tc>
          <w:tcPr>
            <w:tcW w:w="2568" w:type="dxa"/>
          </w:tcPr>
          <w:p w14:paraId="224BC605" w14:textId="77777777" w:rsidR="00F02804" w:rsidRDefault="00F02804">
            <w:pPr>
              <w:pStyle w:val="Policyheader"/>
              <w:jc w:val="center"/>
            </w:pPr>
            <w:r>
              <w:t>Authority</w:t>
            </w:r>
          </w:p>
          <w:p w14:paraId="4FF86C02" w14:textId="0ABA1E52" w:rsidR="00E107F4" w:rsidRDefault="00C161CE">
            <w:pPr>
              <w:pStyle w:val="Policyheader"/>
              <w:jc w:val="center"/>
            </w:pPr>
            <w:r>
              <w:rPr>
                <w:noProof/>
              </w:rPr>
              <w:drawing>
                <wp:inline distT="0" distB="0" distL="0" distR="0" wp14:anchorId="2129EFEE" wp14:editId="60E64384">
                  <wp:extent cx="1365962" cy="642084"/>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45105" cy="679286"/>
                          </a:xfrm>
                          <a:prstGeom prst="rect">
                            <a:avLst/>
                          </a:prstGeom>
                        </pic:spPr>
                      </pic:pic>
                    </a:graphicData>
                  </a:graphic>
                </wp:inline>
              </w:drawing>
            </w:r>
          </w:p>
        </w:tc>
      </w:tr>
      <w:bookmarkEnd w:id="0"/>
    </w:tbl>
    <w:p w14:paraId="73F5AF93" w14:textId="77777777" w:rsidR="00E24A0E" w:rsidRDefault="00E24A0E" w:rsidP="00E24A0E">
      <w:pPr>
        <w:pStyle w:val="policy"/>
        <w:ind w:left="720" w:firstLine="0"/>
        <w:rPr>
          <w:rFonts w:ascii="Tahoma" w:hAnsi="Tahoma" w:cs="Tahoma"/>
          <w:b/>
          <w:bCs/>
          <w:caps/>
        </w:rPr>
      </w:pPr>
    </w:p>
    <w:p w14:paraId="6B24907B" w14:textId="77777777" w:rsidR="00E24A0E" w:rsidRDefault="00E24A0E" w:rsidP="00E24A0E">
      <w:pPr>
        <w:pStyle w:val="policy"/>
        <w:ind w:left="720" w:firstLine="0"/>
        <w:rPr>
          <w:rFonts w:ascii="Tahoma" w:hAnsi="Tahoma" w:cs="Tahoma"/>
          <w:b/>
          <w:bCs/>
          <w:caps/>
        </w:rPr>
      </w:pPr>
    </w:p>
    <w:p w14:paraId="26F77621" w14:textId="3D9DD5EC" w:rsidR="00F02804" w:rsidRDefault="00F02804">
      <w:pPr>
        <w:pStyle w:val="policy"/>
        <w:numPr>
          <w:ilvl w:val="0"/>
          <w:numId w:val="8"/>
        </w:numPr>
        <w:tabs>
          <w:tab w:val="clear" w:pos="1800"/>
        </w:tabs>
        <w:ind w:left="720" w:hanging="720"/>
        <w:rPr>
          <w:rFonts w:ascii="Tahoma" w:hAnsi="Tahoma" w:cs="Tahoma"/>
          <w:b/>
          <w:bCs/>
          <w:caps/>
        </w:rPr>
      </w:pPr>
      <w:r>
        <w:rPr>
          <w:rFonts w:ascii="Tahoma" w:hAnsi="Tahoma" w:cs="Tahoma"/>
          <w:b/>
          <w:bCs/>
          <w:caps/>
        </w:rPr>
        <w:t>PURPOSE</w:t>
      </w:r>
    </w:p>
    <w:p w14:paraId="7E7B870F" w14:textId="77777777" w:rsidR="00F02804" w:rsidRDefault="00F02804">
      <w:pPr>
        <w:pStyle w:val="policy"/>
        <w:ind w:left="720" w:firstLine="0"/>
        <w:rPr>
          <w:rFonts w:ascii="Tahoma" w:hAnsi="Tahoma" w:cs="Tahoma"/>
          <w:caps/>
        </w:rPr>
      </w:pPr>
    </w:p>
    <w:p w14:paraId="63F937B1" w14:textId="2F6BCF92" w:rsidR="00F02804" w:rsidRDefault="00F02804">
      <w:pPr>
        <w:pStyle w:val="policy"/>
        <w:ind w:left="720" w:firstLine="0"/>
        <w:rPr>
          <w:rFonts w:ascii="Tahoma" w:hAnsi="Tahoma" w:cs="Tahoma"/>
        </w:rPr>
      </w:pPr>
      <w:r>
        <w:rPr>
          <w:rFonts w:ascii="Tahoma" w:hAnsi="Tahoma" w:cs="Tahoma"/>
        </w:rPr>
        <w:t xml:space="preserve">To describe the </w:t>
      </w:r>
      <w:r w:rsidR="00396158">
        <w:rPr>
          <w:rFonts w:ascii="Tahoma" w:hAnsi="Tahoma" w:cs="Tahoma"/>
        </w:rPr>
        <w:t>restorative-justice-based services offered by the Iowa Department of Corrections’ (IDOC) Office of Victim and Restorative Justice Program (OVRJP) to crime victims/survivors and those under the custody or supervision of the IDOC</w:t>
      </w:r>
      <w:r>
        <w:rPr>
          <w:rFonts w:ascii="Tahoma" w:hAnsi="Tahoma" w:cs="Tahoma"/>
        </w:rPr>
        <w:t>.</w:t>
      </w:r>
    </w:p>
    <w:p w14:paraId="6ADA7B35" w14:textId="77777777" w:rsidR="00F02804" w:rsidRDefault="00F02804">
      <w:pPr>
        <w:pStyle w:val="policy"/>
        <w:ind w:left="720" w:firstLine="0"/>
        <w:rPr>
          <w:rFonts w:ascii="Tahoma" w:hAnsi="Tahoma" w:cs="Tahoma"/>
        </w:rPr>
      </w:pPr>
    </w:p>
    <w:p w14:paraId="5AB58E66" w14:textId="77777777" w:rsidR="00F02804" w:rsidRDefault="00F02804">
      <w:pPr>
        <w:pStyle w:val="policy"/>
        <w:numPr>
          <w:ilvl w:val="0"/>
          <w:numId w:val="8"/>
        </w:numPr>
        <w:tabs>
          <w:tab w:val="clear" w:pos="1800"/>
        </w:tabs>
        <w:ind w:left="720" w:hanging="720"/>
        <w:rPr>
          <w:rFonts w:ascii="Tahoma" w:hAnsi="Tahoma" w:cs="Tahoma"/>
          <w:b/>
          <w:bCs/>
          <w:caps/>
        </w:rPr>
      </w:pPr>
      <w:r>
        <w:rPr>
          <w:rFonts w:ascii="Tahoma" w:hAnsi="Tahoma" w:cs="Tahoma"/>
          <w:b/>
          <w:bCs/>
          <w:caps/>
        </w:rPr>
        <w:t>Policy</w:t>
      </w:r>
    </w:p>
    <w:p w14:paraId="0224B97F" w14:textId="77777777" w:rsidR="00F02804" w:rsidRDefault="00F02804">
      <w:pPr>
        <w:pStyle w:val="policy"/>
        <w:ind w:left="720" w:firstLine="0"/>
        <w:rPr>
          <w:rFonts w:ascii="Tahoma" w:hAnsi="Tahoma" w:cs="Tahoma"/>
        </w:rPr>
      </w:pPr>
    </w:p>
    <w:p w14:paraId="55ECF9D4" w14:textId="20E767ED" w:rsidR="00F02804" w:rsidRDefault="00F02804">
      <w:pPr>
        <w:pStyle w:val="policy"/>
        <w:ind w:left="720" w:firstLine="0"/>
        <w:rPr>
          <w:rFonts w:ascii="Tahoma" w:hAnsi="Tahoma" w:cs="Tahoma"/>
        </w:rPr>
      </w:pPr>
      <w:r>
        <w:rPr>
          <w:rFonts w:ascii="Tahoma" w:hAnsi="Tahoma" w:cs="Tahoma"/>
        </w:rPr>
        <w:t xml:space="preserve">It is the policy of the IDOC to provide </w:t>
      </w:r>
      <w:r w:rsidR="00396158">
        <w:rPr>
          <w:rFonts w:ascii="Tahoma" w:hAnsi="Tahoma" w:cs="Tahoma"/>
        </w:rPr>
        <w:t xml:space="preserve">opportunities for victims or surviving family members of violent crime who request facilitated communication with the incarcerated individual or person under correctional supervision responsible for their victimization. </w:t>
      </w:r>
      <w:r>
        <w:rPr>
          <w:rFonts w:ascii="Tahoma" w:hAnsi="Tahoma" w:cs="Tahoma"/>
        </w:rPr>
        <w:t xml:space="preserve">The Office of Victim and Restorative Justice </w:t>
      </w:r>
      <w:r w:rsidR="0043262D">
        <w:rPr>
          <w:rFonts w:ascii="Tahoma" w:hAnsi="Tahoma" w:cs="Tahoma"/>
        </w:rPr>
        <w:t>(OVRJP) will assess and determine the most appropriate form of facilitated communication</w:t>
      </w:r>
      <w:r>
        <w:rPr>
          <w:rFonts w:ascii="Tahoma" w:hAnsi="Tahoma" w:cs="Tahoma"/>
        </w:rPr>
        <w:t>.</w:t>
      </w:r>
    </w:p>
    <w:p w14:paraId="7F3918CC" w14:textId="77777777" w:rsidR="00F02804" w:rsidRDefault="00F02804">
      <w:pPr>
        <w:pStyle w:val="policy"/>
        <w:ind w:left="720" w:firstLine="0"/>
        <w:rPr>
          <w:rFonts w:ascii="Tahoma" w:hAnsi="Tahoma" w:cs="Tahoma"/>
        </w:rPr>
      </w:pPr>
    </w:p>
    <w:p w14:paraId="4C7958B3" w14:textId="77777777" w:rsidR="008C2C66" w:rsidRPr="008C2C66" w:rsidRDefault="008C2C66">
      <w:pPr>
        <w:pStyle w:val="policy"/>
        <w:ind w:left="720" w:firstLine="0"/>
        <w:rPr>
          <w:rFonts w:ascii="Tahoma" w:hAnsi="Tahoma" w:cs="Tahoma"/>
          <w:b/>
        </w:rPr>
      </w:pPr>
      <w:r w:rsidRPr="008C2C66">
        <w:rPr>
          <w:rFonts w:ascii="Tahoma" w:hAnsi="Tahoma" w:cs="Tahoma"/>
          <w:b/>
        </w:rPr>
        <w:t>CONTENTS</w:t>
      </w:r>
    </w:p>
    <w:p w14:paraId="664C97FA" w14:textId="77777777" w:rsidR="008C2C66" w:rsidRDefault="008C2C66">
      <w:pPr>
        <w:pStyle w:val="policy"/>
        <w:ind w:left="720" w:firstLine="0"/>
        <w:rPr>
          <w:rFonts w:ascii="Tahoma" w:hAnsi="Tahoma" w:cs="Tahoma"/>
        </w:rPr>
      </w:pPr>
    </w:p>
    <w:p w14:paraId="236F4091" w14:textId="77777777" w:rsidR="008C2C66" w:rsidRDefault="008C2C66" w:rsidP="008C2C66">
      <w:pPr>
        <w:pStyle w:val="policy"/>
        <w:numPr>
          <w:ilvl w:val="0"/>
          <w:numId w:val="12"/>
        </w:numPr>
        <w:tabs>
          <w:tab w:val="clear" w:pos="900"/>
        </w:tabs>
        <w:ind w:left="1440" w:hanging="720"/>
        <w:rPr>
          <w:rFonts w:ascii="Tahoma" w:hAnsi="Tahoma" w:cs="Tahoma"/>
        </w:rPr>
      </w:pPr>
      <w:r>
        <w:rPr>
          <w:rFonts w:ascii="Tahoma" w:hAnsi="Tahoma" w:cs="Tahoma"/>
        </w:rPr>
        <w:t>Facilitator Selection and Training</w:t>
      </w:r>
    </w:p>
    <w:p w14:paraId="7E0CBFFB" w14:textId="77777777" w:rsidR="00FB1FE7" w:rsidRDefault="00FB1FE7" w:rsidP="00FB1FE7">
      <w:pPr>
        <w:pStyle w:val="policy"/>
        <w:ind w:left="1440" w:firstLine="0"/>
        <w:rPr>
          <w:rFonts w:ascii="Tahoma" w:hAnsi="Tahoma" w:cs="Tahoma"/>
        </w:rPr>
      </w:pPr>
    </w:p>
    <w:p w14:paraId="4A2E010F" w14:textId="77777777" w:rsidR="00FB1FE7" w:rsidRDefault="00FB1FE7" w:rsidP="00FB1FE7">
      <w:pPr>
        <w:pStyle w:val="policy"/>
        <w:numPr>
          <w:ilvl w:val="0"/>
          <w:numId w:val="12"/>
        </w:numPr>
        <w:tabs>
          <w:tab w:val="clear" w:pos="900"/>
        </w:tabs>
        <w:ind w:left="1440" w:hanging="720"/>
        <w:rPr>
          <w:rFonts w:ascii="Tahoma" w:hAnsi="Tahoma" w:cs="Tahoma"/>
        </w:rPr>
      </w:pPr>
      <w:r>
        <w:rPr>
          <w:rFonts w:ascii="Tahoma" w:hAnsi="Tahoma" w:cs="Tahoma"/>
        </w:rPr>
        <w:t>Request Consideration</w:t>
      </w:r>
    </w:p>
    <w:p w14:paraId="61EB8679" w14:textId="77777777" w:rsidR="0043262D" w:rsidRDefault="0043262D" w:rsidP="00654A49">
      <w:pPr>
        <w:pStyle w:val="ListParagraph"/>
        <w:rPr>
          <w:rFonts w:ascii="Tahoma" w:hAnsi="Tahoma" w:cs="Tahoma"/>
        </w:rPr>
      </w:pPr>
    </w:p>
    <w:p w14:paraId="2392AA9F" w14:textId="77777777" w:rsidR="0043262D" w:rsidRDefault="0043262D" w:rsidP="00FB1FE7">
      <w:pPr>
        <w:pStyle w:val="policy"/>
        <w:numPr>
          <w:ilvl w:val="0"/>
          <w:numId w:val="12"/>
        </w:numPr>
        <w:tabs>
          <w:tab w:val="clear" w:pos="900"/>
        </w:tabs>
        <w:ind w:left="1440" w:hanging="720"/>
        <w:rPr>
          <w:rFonts w:ascii="Tahoma" w:hAnsi="Tahoma" w:cs="Tahoma"/>
        </w:rPr>
      </w:pPr>
      <w:r>
        <w:rPr>
          <w:rFonts w:ascii="Tahoma" w:hAnsi="Tahoma" w:cs="Tahoma"/>
        </w:rPr>
        <w:t>Managing Facilitated Communication</w:t>
      </w:r>
    </w:p>
    <w:p w14:paraId="4CA8675C" w14:textId="77777777" w:rsidR="00FB1FE7" w:rsidRDefault="00FB1FE7" w:rsidP="00FB1FE7">
      <w:pPr>
        <w:pStyle w:val="policy"/>
        <w:ind w:left="1440" w:firstLine="0"/>
        <w:rPr>
          <w:rFonts w:ascii="Tahoma" w:hAnsi="Tahoma" w:cs="Tahoma"/>
        </w:rPr>
      </w:pPr>
    </w:p>
    <w:p w14:paraId="739206D7" w14:textId="77777777" w:rsidR="008C2C66" w:rsidRDefault="008C2C66" w:rsidP="00FB1FE7">
      <w:pPr>
        <w:pStyle w:val="policy"/>
        <w:numPr>
          <w:ilvl w:val="0"/>
          <w:numId w:val="12"/>
        </w:numPr>
        <w:tabs>
          <w:tab w:val="clear" w:pos="900"/>
        </w:tabs>
        <w:ind w:left="1440" w:hanging="720"/>
        <w:rPr>
          <w:rFonts w:ascii="Tahoma" w:hAnsi="Tahoma" w:cs="Tahoma"/>
        </w:rPr>
      </w:pPr>
      <w:r>
        <w:rPr>
          <w:rFonts w:ascii="Tahoma" w:hAnsi="Tahoma" w:cs="Tahoma"/>
        </w:rPr>
        <w:t>Case Documentation</w:t>
      </w:r>
    </w:p>
    <w:p w14:paraId="441D5ED1" w14:textId="77777777" w:rsidR="008C2C66" w:rsidRDefault="008C2C66" w:rsidP="00FB1FE7">
      <w:pPr>
        <w:pStyle w:val="policy"/>
        <w:ind w:left="1440" w:firstLine="0"/>
        <w:rPr>
          <w:rFonts w:ascii="Tahoma" w:hAnsi="Tahoma" w:cs="Tahoma"/>
        </w:rPr>
      </w:pPr>
    </w:p>
    <w:p w14:paraId="35CB4361" w14:textId="688AB47B" w:rsidR="008C2C66" w:rsidRDefault="008C2C66" w:rsidP="00FB1FE7">
      <w:pPr>
        <w:pStyle w:val="policy"/>
        <w:numPr>
          <w:ilvl w:val="0"/>
          <w:numId w:val="12"/>
        </w:numPr>
        <w:tabs>
          <w:tab w:val="clear" w:pos="900"/>
        </w:tabs>
        <w:ind w:left="1440" w:hanging="720"/>
        <w:rPr>
          <w:rFonts w:ascii="Tahoma" w:hAnsi="Tahoma" w:cs="Tahoma"/>
        </w:rPr>
      </w:pPr>
      <w:r>
        <w:rPr>
          <w:rFonts w:ascii="Tahoma" w:hAnsi="Tahoma" w:cs="Tahoma"/>
        </w:rPr>
        <w:t xml:space="preserve">Preparation </w:t>
      </w:r>
      <w:r w:rsidR="0043262D">
        <w:rPr>
          <w:rFonts w:ascii="Tahoma" w:hAnsi="Tahoma" w:cs="Tahoma"/>
        </w:rPr>
        <w:t>f</w:t>
      </w:r>
      <w:r>
        <w:rPr>
          <w:rFonts w:ascii="Tahoma" w:hAnsi="Tahoma" w:cs="Tahoma"/>
        </w:rPr>
        <w:t>or Dialogue</w:t>
      </w:r>
    </w:p>
    <w:p w14:paraId="51E4B6B4" w14:textId="77777777" w:rsidR="008C2C66" w:rsidRDefault="008C2C66" w:rsidP="00FB1FE7">
      <w:pPr>
        <w:pStyle w:val="policy"/>
        <w:ind w:left="1440" w:firstLine="0"/>
        <w:rPr>
          <w:rFonts w:ascii="Tahoma" w:hAnsi="Tahoma" w:cs="Tahoma"/>
        </w:rPr>
      </w:pPr>
    </w:p>
    <w:p w14:paraId="4E4208C2" w14:textId="2C3AB42B" w:rsidR="008C2C66" w:rsidRDefault="008C2C66" w:rsidP="00FB1FE7">
      <w:pPr>
        <w:pStyle w:val="policy"/>
        <w:numPr>
          <w:ilvl w:val="0"/>
          <w:numId w:val="12"/>
        </w:numPr>
        <w:tabs>
          <w:tab w:val="clear" w:pos="900"/>
        </w:tabs>
        <w:ind w:left="1440" w:hanging="720"/>
        <w:rPr>
          <w:rFonts w:ascii="Tahoma" w:hAnsi="Tahoma" w:cs="Tahoma"/>
        </w:rPr>
      </w:pPr>
      <w:r>
        <w:rPr>
          <w:rFonts w:ascii="Tahoma" w:hAnsi="Tahoma" w:cs="Tahoma"/>
        </w:rPr>
        <w:t xml:space="preserve">Conducting </w:t>
      </w:r>
      <w:r w:rsidR="0043262D">
        <w:rPr>
          <w:rFonts w:ascii="Tahoma" w:hAnsi="Tahoma" w:cs="Tahoma"/>
        </w:rPr>
        <w:t>t</w:t>
      </w:r>
      <w:r>
        <w:rPr>
          <w:rFonts w:ascii="Tahoma" w:hAnsi="Tahoma" w:cs="Tahoma"/>
        </w:rPr>
        <w:t>he Dialogue</w:t>
      </w:r>
    </w:p>
    <w:p w14:paraId="5656CD7F" w14:textId="77777777" w:rsidR="008C2C66" w:rsidRDefault="008C2C66" w:rsidP="00FB1FE7">
      <w:pPr>
        <w:pStyle w:val="policy"/>
        <w:ind w:left="1440" w:firstLine="0"/>
        <w:rPr>
          <w:rFonts w:ascii="Tahoma" w:hAnsi="Tahoma" w:cs="Tahoma"/>
        </w:rPr>
      </w:pPr>
    </w:p>
    <w:p w14:paraId="5B1664DD" w14:textId="631E9529" w:rsidR="008C2C66" w:rsidRDefault="008C2C66" w:rsidP="00FB1FE7">
      <w:pPr>
        <w:pStyle w:val="policy"/>
        <w:numPr>
          <w:ilvl w:val="0"/>
          <w:numId w:val="12"/>
        </w:numPr>
        <w:tabs>
          <w:tab w:val="clear" w:pos="900"/>
        </w:tabs>
        <w:ind w:left="1440" w:hanging="720"/>
        <w:rPr>
          <w:rFonts w:ascii="Tahoma" w:hAnsi="Tahoma" w:cs="Tahoma"/>
        </w:rPr>
      </w:pPr>
      <w:r>
        <w:rPr>
          <w:rFonts w:ascii="Tahoma" w:hAnsi="Tahoma" w:cs="Tahoma"/>
        </w:rPr>
        <w:t xml:space="preserve">Following </w:t>
      </w:r>
      <w:r w:rsidR="0043262D">
        <w:rPr>
          <w:rFonts w:ascii="Tahoma" w:hAnsi="Tahoma" w:cs="Tahoma"/>
        </w:rPr>
        <w:t>t</w:t>
      </w:r>
      <w:r>
        <w:rPr>
          <w:rFonts w:ascii="Tahoma" w:hAnsi="Tahoma" w:cs="Tahoma"/>
        </w:rPr>
        <w:t>he Dialogue</w:t>
      </w:r>
    </w:p>
    <w:p w14:paraId="0528696D" w14:textId="77777777" w:rsidR="008C2C66" w:rsidRDefault="008C2C66" w:rsidP="008C2C66">
      <w:pPr>
        <w:pStyle w:val="policy"/>
        <w:ind w:left="1440" w:firstLine="0"/>
        <w:rPr>
          <w:rFonts w:ascii="Tahoma" w:hAnsi="Tahoma" w:cs="Tahoma"/>
        </w:rPr>
      </w:pPr>
    </w:p>
    <w:p w14:paraId="7A6126BA" w14:textId="77777777" w:rsidR="00F02804" w:rsidRDefault="00F02804">
      <w:pPr>
        <w:pStyle w:val="policy"/>
        <w:numPr>
          <w:ilvl w:val="0"/>
          <w:numId w:val="9"/>
        </w:numPr>
        <w:tabs>
          <w:tab w:val="clear" w:pos="1800"/>
        </w:tabs>
        <w:ind w:left="720" w:hanging="720"/>
        <w:rPr>
          <w:rFonts w:ascii="Tahoma" w:hAnsi="Tahoma" w:cs="Tahoma"/>
        </w:rPr>
      </w:pPr>
      <w:r>
        <w:rPr>
          <w:rFonts w:ascii="Tahoma" w:hAnsi="Tahoma" w:cs="Tahoma"/>
          <w:b/>
          <w:bCs/>
          <w:caps/>
        </w:rPr>
        <w:t>Definitions</w:t>
      </w:r>
      <w:r>
        <w:rPr>
          <w:rFonts w:ascii="Tahoma" w:hAnsi="Tahoma" w:cs="Tahoma"/>
          <w:caps/>
        </w:rPr>
        <w:t xml:space="preserve"> – </w:t>
      </w:r>
      <w:r>
        <w:rPr>
          <w:rFonts w:ascii="Tahoma" w:hAnsi="Tahoma" w:cs="Tahoma"/>
        </w:rPr>
        <w:t>As used in this document:</w:t>
      </w:r>
    </w:p>
    <w:p w14:paraId="7C17AD3F" w14:textId="77777777" w:rsidR="00F02804" w:rsidRDefault="00F02804">
      <w:pPr>
        <w:pStyle w:val="policy"/>
        <w:ind w:left="720" w:firstLine="0"/>
        <w:rPr>
          <w:rFonts w:ascii="Tahoma" w:hAnsi="Tahoma" w:cs="Tahoma"/>
        </w:rPr>
      </w:pPr>
    </w:p>
    <w:p w14:paraId="0DF9B92C" w14:textId="1D9D5117" w:rsidR="0043262D" w:rsidRDefault="0043262D" w:rsidP="00654A49">
      <w:pPr>
        <w:pStyle w:val="policy"/>
        <w:ind w:left="1440" w:firstLine="0"/>
        <w:rPr>
          <w:rFonts w:ascii="Tahoma" w:hAnsi="Tahoma" w:cs="Tahoma"/>
        </w:rPr>
      </w:pPr>
    </w:p>
    <w:p w14:paraId="404176DF" w14:textId="77777777" w:rsidR="0043262D" w:rsidRDefault="0043262D">
      <w:pPr>
        <w:pStyle w:val="policy"/>
        <w:numPr>
          <w:ilvl w:val="0"/>
          <w:numId w:val="2"/>
        </w:numPr>
        <w:tabs>
          <w:tab w:val="clear" w:pos="900"/>
        </w:tabs>
        <w:ind w:left="1440" w:hanging="720"/>
        <w:rPr>
          <w:rFonts w:ascii="Tahoma" w:hAnsi="Tahoma" w:cs="Tahoma"/>
        </w:rPr>
      </w:pPr>
      <w:r>
        <w:rPr>
          <w:rFonts w:ascii="Tahoma" w:hAnsi="Tahoma" w:cs="Tahoma"/>
        </w:rPr>
        <w:t xml:space="preserve">National VOD Standards </w:t>
      </w:r>
      <w:r w:rsidR="00EE76AF">
        <w:rPr>
          <w:rFonts w:ascii="Tahoma" w:hAnsi="Tahoma" w:cs="Tahoma"/>
        </w:rPr>
        <w:t>-</w:t>
      </w:r>
      <w:r>
        <w:rPr>
          <w:rFonts w:ascii="Tahoma" w:hAnsi="Tahoma" w:cs="Tahoma"/>
        </w:rPr>
        <w:t xml:space="preserve"> The 20 Essential Principles for Corrections-Based Victim-Centered Offender Dialogue Services as established by the National Association of Victim Assistance in Correct ions (NAVAC) and published on the NAVAC website: </w:t>
      </w:r>
      <w:hyperlink r:id="rId13" w:history="1">
        <w:r w:rsidRPr="00275EA2">
          <w:rPr>
            <w:rStyle w:val="Hyperlink"/>
            <w:rFonts w:ascii="Tahoma" w:hAnsi="Tahoma" w:cs="Tahoma"/>
          </w:rPr>
          <w:t>https://www.navac.website/vod.html</w:t>
        </w:r>
      </w:hyperlink>
      <w:r>
        <w:rPr>
          <w:rFonts w:ascii="Tahoma" w:hAnsi="Tahoma" w:cs="Tahoma"/>
        </w:rPr>
        <w:t>.</w:t>
      </w:r>
    </w:p>
    <w:p w14:paraId="2A7A1118" w14:textId="77777777" w:rsidR="0043262D" w:rsidRDefault="0043262D" w:rsidP="00654A49">
      <w:pPr>
        <w:pStyle w:val="policy"/>
        <w:ind w:left="1440" w:firstLine="0"/>
        <w:rPr>
          <w:rFonts w:ascii="Tahoma" w:hAnsi="Tahoma" w:cs="Tahoma"/>
        </w:rPr>
      </w:pPr>
    </w:p>
    <w:p w14:paraId="27EE9585" w14:textId="6AC7F5DF" w:rsidR="0043262D" w:rsidRDefault="0043262D">
      <w:pPr>
        <w:pStyle w:val="policy"/>
        <w:numPr>
          <w:ilvl w:val="0"/>
          <w:numId w:val="2"/>
        </w:numPr>
        <w:tabs>
          <w:tab w:val="clear" w:pos="900"/>
        </w:tabs>
        <w:ind w:left="1440" w:hanging="720"/>
        <w:rPr>
          <w:rFonts w:ascii="Tahoma" w:hAnsi="Tahoma" w:cs="Tahoma"/>
        </w:rPr>
      </w:pPr>
      <w:r>
        <w:rPr>
          <w:rFonts w:ascii="Tahoma" w:hAnsi="Tahoma" w:cs="Tahoma"/>
        </w:rPr>
        <w:t xml:space="preserve">Restorative Justice Principles </w:t>
      </w:r>
      <w:r w:rsidR="00EE76AF">
        <w:rPr>
          <w:rFonts w:ascii="Tahoma" w:hAnsi="Tahoma" w:cs="Tahoma"/>
        </w:rPr>
        <w:t>-</w:t>
      </w:r>
      <w:r>
        <w:rPr>
          <w:rFonts w:ascii="Tahoma" w:hAnsi="Tahoma" w:cs="Tahoma"/>
        </w:rPr>
        <w:t xml:space="preserve"> </w:t>
      </w:r>
      <w:r w:rsidR="00465163">
        <w:rPr>
          <w:rFonts w:ascii="Tahoma" w:hAnsi="Tahoma" w:cs="Tahoma"/>
        </w:rPr>
        <w:t xml:space="preserve">A set of principles </w:t>
      </w:r>
      <w:r w:rsidR="00465163" w:rsidRPr="00FE7E7C">
        <w:rPr>
          <w:rFonts w:ascii="Tahoma" w:hAnsi="Tahoma" w:cs="Tahoma"/>
        </w:rPr>
        <w:t>tha</w:t>
      </w:r>
      <w:r w:rsidR="00465163">
        <w:rPr>
          <w:rFonts w:ascii="Tahoma" w:hAnsi="Tahoma" w:cs="Tahoma"/>
        </w:rPr>
        <w:t xml:space="preserve">t focus on reparation of the </w:t>
      </w:r>
      <w:r w:rsidR="00465163" w:rsidRPr="00FE7E7C">
        <w:rPr>
          <w:rFonts w:ascii="Tahoma" w:hAnsi="Tahoma" w:cs="Tahoma"/>
        </w:rPr>
        <w:t>harm</w:t>
      </w:r>
      <w:r w:rsidR="00465163">
        <w:rPr>
          <w:rFonts w:ascii="Tahoma" w:hAnsi="Tahoma" w:cs="Tahoma"/>
        </w:rPr>
        <w:t xml:space="preserve"> caused by criminal acts</w:t>
      </w:r>
      <w:r w:rsidR="00465163" w:rsidRPr="00FE7E7C">
        <w:rPr>
          <w:rFonts w:ascii="Tahoma" w:hAnsi="Tahoma" w:cs="Tahoma"/>
        </w:rPr>
        <w:t xml:space="preserve"> by providing an opportunity for those harmed and those who take responsibility for the harm to communicate about and address their needs in the aftermath of </w:t>
      </w:r>
      <w:r w:rsidR="00465163">
        <w:rPr>
          <w:rFonts w:ascii="Tahoma" w:hAnsi="Tahoma" w:cs="Tahoma"/>
        </w:rPr>
        <w:t>the</w:t>
      </w:r>
      <w:r w:rsidR="00465163" w:rsidRPr="00FE7E7C">
        <w:rPr>
          <w:rFonts w:ascii="Tahoma" w:hAnsi="Tahoma" w:cs="Tahoma"/>
        </w:rPr>
        <w:t xml:space="preserve"> crime.</w:t>
      </w:r>
    </w:p>
    <w:p w14:paraId="06EAD3F4" w14:textId="77777777" w:rsidR="0043262D" w:rsidRDefault="0043262D" w:rsidP="00654A49">
      <w:pPr>
        <w:pStyle w:val="policy"/>
        <w:ind w:left="1440" w:firstLine="0"/>
        <w:rPr>
          <w:rFonts w:ascii="Tahoma" w:hAnsi="Tahoma" w:cs="Tahoma"/>
        </w:rPr>
      </w:pPr>
    </w:p>
    <w:p w14:paraId="79D1F9CD" w14:textId="77777777" w:rsidR="0043262D" w:rsidRDefault="0043262D">
      <w:pPr>
        <w:pStyle w:val="policy"/>
        <w:numPr>
          <w:ilvl w:val="0"/>
          <w:numId w:val="2"/>
        </w:numPr>
        <w:tabs>
          <w:tab w:val="clear" w:pos="900"/>
        </w:tabs>
        <w:ind w:left="1440" w:hanging="720"/>
        <w:rPr>
          <w:rFonts w:ascii="Tahoma" w:hAnsi="Tahoma" w:cs="Tahoma"/>
        </w:rPr>
      </w:pPr>
      <w:r>
        <w:rPr>
          <w:rFonts w:ascii="Tahoma" w:hAnsi="Tahoma" w:cs="Tahoma"/>
        </w:rPr>
        <w:t>Restorative Justice (RJ) or Victim Offender Dialogue (VOD) Facilitator - An individual trained in conducting Victim Restorative Justice-Based Services between victims/survivors and incarcerated individuals/persons under correctional supervision. Training for Victim Offender Dialogue facilitation must be specific to Victim Offender Dialogue.</w:t>
      </w:r>
    </w:p>
    <w:p w14:paraId="0769163A" w14:textId="77777777" w:rsidR="0043262D" w:rsidRDefault="0043262D" w:rsidP="00654A49">
      <w:pPr>
        <w:pStyle w:val="policy"/>
        <w:ind w:left="1440" w:firstLine="0"/>
        <w:rPr>
          <w:rFonts w:ascii="Tahoma" w:hAnsi="Tahoma" w:cs="Tahoma"/>
        </w:rPr>
      </w:pPr>
    </w:p>
    <w:p w14:paraId="65866025" w14:textId="77777777" w:rsidR="0043262D" w:rsidRDefault="0043262D">
      <w:pPr>
        <w:pStyle w:val="policy"/>
        <w:numPr>
          <w:ilvl w:val="0"/>
          <w:numId w:val="2"/>
        </w:numPr>
        <w:tabs>
          <w:tab w:val="clear" w:pos="900"/>
        </w:tabs>
        <w:ind w:left="1440" w:hanging="720"/>
        <w:rPr>
          <w:rFonts w:ascii="Tahoma" w:hAnsi="Tahoma" w:cs="Tahoma"/>
        </w:rPr>
      </w:pPr>
      <w:r>
        <w:rPr>
          <w:rFonts w:ascii="Tahoma" w:hAnsi="Tahoma" w:cs="Tahoma"/>
        </w:rPr>
        <w:t>Restorative Justice-Based Services (RJ) - Options offered in which the victim/survivor and the incarcerated individual or person under correctional supervision of a violent crime engage in facilitated communication about the crime and the impact. Options include (1) letters or written questions submitted by the incarcerated individual/person under correctional supervision to the Apology Letter Bank. These services are guided by the principles of Restorative Justice and, specific to VOD, the National Victim Offender Dialogue (VOD) Standards.</w:t>
      </w:r>
    </w:p>
    <w:p w14:paraId="6F236AAB" w14:textId="77777777" w:rsidR="00F02804" w:rsidRDefault="00F02804">
      <w:pPr>
        <w:pStyle w:val="policy"/>
        <w:ind w:left="1440" w:firstLine="0"/>
        <w:rPr>
          <w:rFonts w:ascii="Tahoma" w:hAnsi="Tahoma" w:cs="Tahoma"/>
        </w:rPr>
      </w:pPr>
    </w:p>
    <w:p w14:paraId="3CC00C4C" w14:textId="77777777" w:rsidR="00EE76AF" w:rsidRDefault="00EE76AF">
      <w:pPr>
        <w:pStyle w:val="policy"/>
        <w:numPr>
          <w:ilvl w:val="0"/>
          <w:numId w:val="2"/>
        </w:numPr>
        <w:tabs>
          <w:tab w:val="clear" w:pos="900"/>
        </w:tabs>
        <w:ind w:left="1440" w:hanging="720"/>
        <w:rPr>
          <w:rFonts w:ascii="Tahoma" w:hAnsi="Tahoma" w:cs="Tahoma"/>
        </w:rPr>
      </w:pPr>
      <w:r>
        <w:rPr>
          <w:rFonts w:ascii="Tahoma" w:hAnsi="Tahoma" w:cs="Tahoma"/>
        </w:rPr>
        <w:t>Support Person - A responsible adult whom the victim/survivor and the incarcerated individual or person under correctional supervision choose to attend (observe) the VOD process and/or a Dialogue. Support persons are subject to the approval of the OVRJP and the VOD Facilitator. A support person shall not be currently under the supervision or custody of the IDOC.</w:t>
      </w:r>
    </w:p>
    <w:p w14:paraId="2EA481EC" w14:textId="77777777" w:rsidR="00EE76AF" w:rsidRDefault="00EE76AF" w:rsidP="00654A49">
      <w:pPr>
        <w:pStyle w:val="policy"/>
        <w:ind w:left="1440" w:firstLine="0"/>
        <w:rPr>
          <w:rFonts w:ascii="Tahoma" w:hAnsi="Tahoma" w:cs="Tahoma"/>
        </w:rPr>
      </w:pPr>
    </w:p>
    <w:p w14:paraId="4551A2CD" w14:textId="05F93A15" w:rsidR="00465163" w:rsidRDefault="00465163">
      <w:pPr>
        <w:pStyle w:val="policy"/>
        <w:numPr>
          <w:ilvl w:val="0"/>
          <w:numId w:val="2"/>
        </w:numPr>
        <w:tabs>
          <w:tab w:val="clear" w:pos="900"/>
        </w:tabs>
        <w:ind w:left="1440" w:hanging="720"/>
        <w:rPr>
          <w:rFonts w:ascii="Tahoma" w:hAnsi="Tahoma" w:cs="Tahoma"/>
        </w:rPr>
      </w:pPr>
      <w:r>
        <w:rPr>
          <w:rFonts w:ascii="Tahoma" w:hAnsi="Tahoma" w:cs="Tahoma"/>
        </w:rPr>
        <w:t xml:space="preserve">Victim-Centered </w:t>
      </w:r>
      <w:r w:rsidR="00F650A2">
        <w:rPr>
          <w:rFonts w:ascii="Tahoma" w:hAnsi="Tahoma" w:cs="Tahoma"/>
        </w:rPr>
        <w:t>-</w:t>
      </w:r>
      <w:r>
        <w:rPr>
          <w:rFonts w:ascii="Tahoma" w:hAnsi="Tahoma" w:cs="Tahoma"/>
        </w:rPr>
        <w:t xml:space="preserve"> Restorative Justice-based services provided through the OVRJP shall be considered only at the request of a victim/survivor, with the exception of the Apology Letter Bank.</w:t>
      </w:r>
    </w:p>
    <w:p w14:paraId="7AD20712" w14:textId="77777777" w:rsidR="00465163" w:rsidRDefault="00465163" w:rsidP="00BE12DA">
      <w:pPr>
        <w:pStyle w:val="policy"/>
        <w:ind w:left="1440" w:firstLine="0"/>
        <w:rPr>
          <w:rFonts w:ascii="Tahoma" w:hAnsi="Tahoma" w:cs="Tahoma"/>
        </w:rPr>
      </w:pPr>
    </w:p>
    <w:p w14:paraId="78190B0E" w14:textId="7C7F93AF" w:rsidR="00F02804" w:rsidRDefault="00F02804">
      <w:pPr>
        <w:pStyle w:val="policy"/>
        <w:numPr>
          <w:ilvl w:val="0"/>
          <w:numId w:val="2"/>
        </w:numPr>
        <w:tabs>
          <w:tab w:val="clear" w:pos="900"/>
        </w:tabs>
        <w:ind w:left="1440" w:hanging="720"/>
        <w:rPr>
          <w:rFonts w:ascii="Tahoma" w:hAnsi="Tahoma" w:cs="Tahoma"/>
        </w:rPr>
      </w:pPr>
      <w:r>
        <w:rPr>
          <w:rFonts w:ascii="Tahoma" w:hAnsi="Tahoma" w:cs="Tahoma"/>
        </w:rPr>
        <w:t>Victim</w:t>
      </w:r>
      <w:r w:rsidR="00EE76AF">
        <w:rPr>
          <w:rFonts w:ascii="Tahoma" w:hAnsi="Tahoma" w:cs="Tahoma"/>
        </w:rPr>
        <w:t>/Survivor</w:t>
      </w:r>
      <w:r>
        <w:rPr>
          <w:rFonts w:ascii="Tahoma" w:hAnsi="Tahoma" w:cs="Tahoma"/>
        </w:rPr>
        <w:t xml:space="preserve"> - </w:t>
      </w:r>
      <w:r w:rsidR="00CE7B9A" w:rsidRPr="0018156C">
        <w:rPr>
          <w:rFonts w:ascii="Tahoma" w:hAnsi="Tahoma" w:cs="Tahoma"/>
          <w:color w:val="000000"/>
        </w:rPr>
        <w:t xml:space="preserve">A person who has suffered physical, emotional, or financial harm as the result of a public offense or a delinquent act committed in this state. </w:t>
      </w:r>
      <w:r w:rsidR="00EE76AF">
        <w:rPr>
          <w:rFonts w:ascii="Tahoma" w:hAnsi="Tahoma" w:cs="Tahoma"/>
          <w:color w:val="000000"/>
        </w:rPr>
        <w:t>A v</w:t>
      </w:r>
      <w:r w:rsidR="00CE7B9A" w:rsidRPr="0018156C">
        <w:rPr>
          <w:rFonts w:ascii="Tahoma" w:hAnsi="Tahoma" w:cs="Tahoma"/>
          <w:color w:val="000000"/>
        </w:rPr>
        <w:t>ictim</w:t>
      </w:r>
      <w:r w:rsidR="00EE76AF">
        <w:rPr>
          <w:rFonts w:ascii="Tahoma" w:hAnsi="Tahoma" w:cs="Tahoma"/>
          <w:color w:val="000000"/>
        </w:rPr>
        <w:t>/survivor</w:t>
      </w:r>
      <w:r w:rsidR="00CE7B9A" w:rsidRPr="0018156C">
        <w:rPr>
          <w:rFonts w:ascii="Tahoma" w:hAnsi="Tahoma" w:cs="Tahoma"/>
          <w:color w:val="000000"/>
        </w:rPr>
        <w:t xml:space="preserve"> may also include the immediate family members of a victim, members of a victim’s household, and/or witnesses.</w:t>
      </w:r>
    </w:p>
    <w:p w14:paraId="73CA0D7F" w14:textId="77777777" w:rsidR="00F02804" w:rsidRDefault="00F02804">
      <w:pPr>
        <w:pStyle w:val="policy"/>
        <w:ind w:left="1440" w:firstLine="0"/>
        <w:rPr>
          <w:rFonts w:ascii="Tahoma" w:hAnsi="Tahoma" w:cs="Tahoma"/>
        </w:rPr>
      </w:pPr>
    </w:p>
    <w:p w14:paraId="2974B341" w14:textId="77777777" w:rsidR="00EE76AF" w:rsidRDefault="00EE76AF">
      <w:pPr>
        <w:pStyle w:val="policy"/>
        <w:numPr>
          <w:ilvl w:val="0"/>
          <w:numId w:val="2"/>
        </w:numPr>
        <w:tabs>
          <w:tab w:val="clear" w:pos="900"/>
        </w:tabs>
        <w:ind w:left="1440" w:hanging="720"/>
        <w:rPr>
          <w:rFonts w:ascii="Tahoma" w:hAnsi="Tahoma" w:cs="Tahoma"/>
        </w:rPr>
      </w:pPr>
      <w:r>
        <w:rPr>
          <w:rFonts w:ascii="Tahoma" w:hAnsi="Tahoma" w:cs="Tahoma"/>
        </w:rPr>
        <w:t>Victim Offender Dialogue (VOD) - A facilitated in-person or virtual meeting between a victim/survivor and the incarcerated individual or person under correctional supervision who harmed them.</w:t>
      </w:r>
    </w:p>
    <w:p w14:paraId="7D0D90A9" w14:textId="77777777" w:rsidR="00EE76AF" w:rsidRDefault="00EE76AF" w:rsidP="00654A49">
      <w:pPr>
        <w:pStyle w:val="policy"/>
        <w:ind w:left="1440" w:firstLine="0"/>
        <w:rPr>
          <w:rFonts w:ascii="Tahoma" w:hAnsi="Tahoma" w:cs="Tahoma"/>
        </w:rPr>
      </w:pPr>
    </w:p>
    <w:p w14:paraId="16040E4D" w14:textId="77777777" w:rsidR="00F02804" w:rsidRDefault="00F02804">
      <w:pPr>
        <w:pStyle w:val="policy"/>
        <w:numPr>
          <w:ilvl w:val="0"/>
          <w:numId w:val="2"/>
        </w:numPr>
        <w:tabs>
          <w:tab w:val="clear" w:pos="900"/>
        </w:tabs>
        <w:ind w:left="1440" w:hanging="720"/>
        <w:rPr>
          <w:rFonts w:ascii="Tahoma" w:hAnsi="Tahoma" w:cs="Tahoma"/>
        </w:rPr>
      </w:pPr>
      <w:r>
        <w:rPr>
          <w:rFonts w:ascii="Tahoma" w:hAnsi="Tahoma" w:cs="Tahoma"/>
        </w:rPr>
        <w:t xml:space="preserve">See </w:t>
      </w:r>
      <w:r w:rsidR="009752F3">
        <w:rPr>
          <w:rFonts w:ascii="Tahoma" w:hAnsi="Tahoma" w:cs="Tahoma"/>
        </w:rPr>
        <w:t xml:space="preserve">IDOC </w:t>
      </w:r>
      <w:r>
        <w:rPr>
          <w:rFonts w:ascii="Tahoma" w:hAnsi="Tahoma" w:cs="Tahoma"/>
        </w:rPr>
        <w:t xml:space="preserve">Policy </w:t>
      </w:r>
      <w:r>
        <w:rPr>
          <w:rFonts w:ascii="Tahoma" w:hAnsi="Tahoma" w:cs="Tahoma"/>
          <w:b/>
          <w:bCs/>
        </w:rPr>
        <w:t>AD-GA-16</w:t>
      </w:r>
      <w:r>
        <w:rPr>
          <w:rFonts w:ascii="Tahoma" w:hAnsi="Tahoma" w:cs="Tahoma"/>
        </w:rPr>
        <w:t xml:space="preserve"> for additional Definitions.</w:t>
      </w:r>
    </w:p>
    <w:p w14:paraId="34A55F4A" w14:textId="77777777" w:rsidR="00F02804" w:rsidRDefault="00F02804">
      <w:pPr>
        <w:pStyle w:val="policy"/>
        <w:ind w:left="1440" w:firstLine="0"/>
        <w:rPr>
          <w:rFonts w:ascii="Tahoma" w:hAnsi="Tahoma" w:cs="Tahoma"/>
        </w:rPr>
      </w:pPr>
    </w:p>
    <w:p w14:paraId="47456004" w14:textId="77777777" w:rsidR="00F02804" w:rsidRDefault="00F02804">
      <w:pPr>
        <w:pStyle w:val="policy"/>
        <w:numPr>
          <w:ilvl w:val="0"/>
          <w:numId w:val="9"/>
        </w:numPr>
        <w:tabs>
          <w:tab w:val="clear" w:pos="1800"/>
        </w:tabs>
        <w:ind w:left="720" w:hanging="720"/>
        <w:rPr>
          <w:rFonts w:ascii="Tahoma" w:hAnsi="Tahoma" w:cs="Tahoma"/>
          <w:b/>
          <w:bCs/>
          <w:caps/>
        </w:rPr>
      </w:pPr>
      <w:r>
        <w:rPr>
          <w:rFonts w:ascii="Tahoma" w:hAnsi="Tahoma" w:cs="Tahoma"/>
          <w:b/>
          <w:bCs/>
          <w:caps/>
        </w:rPr>
        <w:t>PROCEDURES</w:t>
      </w:r>
    </w:p>
    <w:p w14:paraId="4B8153E4" w14:textId="77777777" w:rsidR="00F02804" w:rsidRDefault="00F02804">
      <w:pPr>
        <w:pStyle w:val="policy"/>
        <w:ind w:left="720" w:firstLine="0"/>
        <w:rPr>
          <w:rFonts w:ascii="Tahoma" w:hAnsi="Tahoma" w:cs="Tahoma"/>
        </w:rPr>
      </w:pPr>
    </w:p>
    <w:p w14:paraId="3B7C34E2" w14:textId="77777777" w:rsidR="00F02804" w:rsidRDefault="00F02804" w:rsidP="008C2C66">
      <w:pPr>
        <w:pStyle w:val="policy"/>
        <w:numPr>
          <w:ilvl w:val="0"/>
          <w:numId w:val="22"/>
        </w:numPr>
        <w:tabs>
          <w:tab w:val="clear" w:pos="900"/>
        </w:tabs>
        <w:ind w:left="1440" w:hanging="720"/>
        <w:rPr>
          <w:rFonts w:ascii="Tahoma" w:hAnsi="Tahoma" w:cs="Tahoma"/>
        </w:rPr>
      </w:pPr>
      <w:r>
        <w:rPr>
          <w:rFonts w:ascii="Tahoma" w:hAnsi="Tahoma" w:cs="Tahoma"/>
        </w:rPr>
        <w:t>Facilitator Selection and Training</w:t>
      </w:r>
    </w:p>
    <w:p w14:paraId="2705A0E3" w14:textId="77777777" w:rsidR="00F02804" w:rsidRDefault="00F02804">
      <w:pPr>
        <w:pStyle w:val="policy"/>
        <w:ind w:left="1440" w:firstLine="0"/>
        <w:rPr>
          <w:rFonts w:ascii="Tahoma" w:hAnsi="Tahoma" w:cs="Tahoma"/>
        </w:rPr>
      </w:pPr>
    </w:p>
    <w:p w14:paraId="1DF9F5B1" w14:textId="6D6F3B14" w:rsidR="00F02804" w:rsidRDefault="00F02804">
      <w:pPr>
        <w:pStyle w:val="policy"/>
        <w:numPr>
          <w:ilvl w:val="0"/>
          <w:numId w:val="3"/>
        </w:numPr>
        <w:tabs>
          <w:tab w:val="clear" w:pos="2154"/>
        </w:tabs>
        <w:ind w:left="2160"/>
        <w:rPr>
          <w:rFonts w:ascii="Tahoma" w:hAnsi="Tahoma" w:cs="Tahoma"/>
        </w:rPr>
      </w:pPr>
      <w:r w:rsidRPr="00C72363">
        <w:rPr>
          <w:rFonts w:ascii="Tahoma" w:hAnsi="Tahoma" w:cs="Tahoma"/>
          <w:iCs/>
        </w:rPr>
        <w:t>Recruitment/Screening</w:t>
      </w:r>
      <w:r>
        <w:rPr>
          <w:rFonts w:ascii="Tahoma" w:hAnsi="Tahoma" w:cs="Tahoma"/>
        </w:rPr>
        <w:t xml:space="preserve"> </w:t>
      </w:r>
      <w:r w:rsidR="00C72363">
        <w:rPr>
          <w:rFonts w:ascii="Tahoma" w:hAnsi="Tahoma" w:cs="Tahoma"/>
        </w:rPr>
        <w:t>-</w:t>
      </w:r>
      <w:r>
        <w:rPr>
          <w:rFonts w:ascii="Tahoma" w:hAnsi="Tahoma" w:cs="Tahoma"/>
        </w:rPr>
        <w:t xml:space="preserve"> The Office of Victim and Restorative Justice Programs </w:t>
      </w:r>
      <w:r w:rsidR="00EE76AF">
        <w:rPr>
          <w:rFonts w:ascii="Tahoma" w:hAnsi="Tahoma" w:cs="Tahoma"/>
        </w:rPr>
        <w:t xml:space="preserve">(OVRJP) is responsible for the recruitment and selection </w:t>
      </w:r>
      <w:r>
        <w:rPr>
          <w:rFonts w:ascii="Tahoma" w:hAnsi="Tahoma" w:cs="Tahoma"/>
        </w:rPr>
        <w:t>of potential facilitators.  Selection shall be made based upon current program needs</w:t>
      </w:r>
      <w:r w:rsidR="007332DC">
        <w:rPr>
          <w:rFonts w:ascii="Tahoma" w:hAnsi="Tahoma" w:cs="Tahoma"/>
        </w:rPr>
        <w:t>,</w:t>
      </w:r>
      <w:r>
        <w:rPr>
          <w:rFonts w:ascii="Tahoma" w:hAnsi="Tahoma" w:cs="Tahoma"/>
        </w:rPr>
        <w:t xml:space="preserve"> an approved background investigation of the applicant</w:t>
      </w:r>
      <w:r w:rsidR="007332DC">
        <w:rPr>
          <w:rFonts w:ascii="Tahoma" w:hAnsi="Tahoma" w:cs="Tahoma"/>
        </w:rPr>
        <w:t>, and applicant’s demonstrated skills, the completion of VOD training, and at least three professional recommendations</w:t>
      </w:r>
      <w:r>
        <w:rPr>
          <w:rFonts w:ascii="Tahoma" w:hAnsi="Tahoma" w:cs="Tahoma"/>
        </w:rPr>
        <w:t>.</w:t>
      </w:r>
    </w:p>
    <w:p w14:paraId="195336E2" w14:textId="77777777" w:rsidR="00F02804" w:rsidRDefault="00F02804">
      <w:pPr>
        <w:pStyle w:val="policy"/>
        <w:ind w:left="2160" w:firstLine="0"/>
        <w:rPr>
          <w:rFonts w:ascii="Tahoma" w:hAnsi="Tahoma" w:cs="Tahoma"/>
        </w:rPr>
      </w:pPr>
    </w:p>
    <w:p w14:paraId="286D3CB1" w14:textId="59235CFB" w:rsidR="00F02804" w:rsidRDefault="00F02804">
      <w:pPr>
        <w:pStyle w:val="policy"/>
        <w:numPr>
          <w:ilvl w:val="0"/>
          <w:numId w:val="3"/>
        </w:numPr>
        <w:tabs>
          <w:tab w:val="clear" w:pos="2154"/>
        </w:tabs>
        <w:ind w:left="2160"/>
        <w:rPr>
          <w:rFonts w:ascii="Tahoma" w:hAnsi="Tahoma" w:cs="Tahoma"/>
        </w:rPr>
      </w:pPr>
      <w:r w:rsidRPr="00C72363">
        <w:rPr>
          <w:rFonts w:ascii="Tahoma" w:hAnsi="Tahoma" w:cs="Tahoma"/>
          <w:iCs/>
        </w:rPr>
        <w:t>Facilitator Training</w:t>
      </w:r>
      <w:r>
        <w:rPr>
          <w:rFonts w:ascii="Tahoma" w:hAnsi="Tahoma" w:cs="Tahoma"/>
        </w:rPr>
        <w:t xml:space="preserve"> </w:t>
      </w:r>
      <w:r w:rsidR="00C72363">
        <w:rPr>
          <w:rFonts w:ascii="Tahoma" w:hAnsi="Tahoma" w:cs="Tahoma"/>
        </w:rPr>
        <w:t>-</w:t>
      </w:r>
      <w:r>
        <w:rPr>
          <w:rFonts w:ascii="Tahoma" w:hAnsi="Tahoma" w:cs="Tahoma"/>
        </w:rPr>
        <w:t xml:space="preserve"> The IDOC</w:t>
      </w:r>
      <w:r w:rsidR="007332DC">
        <w:rPr>
          <w:rFonts w:ascii="Tahoma" w:hAnsi="Tahoma" w:cs="Tahoma"/>
        </w:rPr>
        <w:t xml:space="preserve">’s OVRJP </w:t>
      </w:r>
      <w:r>
        <w:rPr>
          <w:rFonts w:ascii="Tahoma" w:hAnsi="Tahoma" w:cs="Tahoma"/>
        </w:rPr>
        <w:t>may provide training for new and existing facilitators.</w:t>
      </w:r>
      <w:r w:rsidR="007332DC">
        <w:rPr>
          <w:rFonts w:ascii="Tahoma" w:hAnsi="Tahoma" w:cs="Tahoma"/>
        </w:rPr>
        <w:t xml:space="preserve"> Potential facilitators</w:t>
      </w:r>
      <w:r w:rsidR="00F113AD">
        <w:rPr>
          <w:rFonts w:ascii="Tahoma" w:hAnsi="Tahoma" w:cs="Tahoma"/>
        </w:rPr>
        <w:t xml:space="preserve"> may also be trained by other established VOD programs, the National Institute for Corrections (NIC), or by the National Association of Victim Assistance in Corrections (NAVAC) as approved by the OVRJP.</w:t>
      </w:r>
    </w:p>
    <w:p w14:paraId="01BE1BCF" w14:textId="77777777" w:rsidR="00F02804" w:rsidRDefault="00F02804">
      <w:pPr>
        <w:pStyle w:val="policy"/>
        <w:ind w:left="2160" w:firstLine="0"/>
        <w:rPr>
          <w:rFonts w:ascii="Tahoma" w:hAnsi="Tahoma" w:cs="Tahoma"/>
        </w:rPr>
      </w:pPr>
    </w:p>
    <w:p w14:paraId="753D8EF1" w14:textId="3CB2E39F" w:rsidR="00F02804" w:rsidRDefault="00F02804">
      <w:pPr>
        <w:pStyle w:val="policy"/>
        <w:numPr>
          <w:ilvl w:val="0"/>
          <w:numId w:val="3"/>
        </w:numPr>
        <w:tabs>
          <w:tab w:val="clear" w:pos="2154"/>
        </w:tabs>
        <w:ind w:left="2160"/>
        <w:rPr>
          <w:rFonts w:ascii="Tahoma" w:hAnsi="Tahoma" w:cs="Tahoma"/>
        </w:rPr>
      </w:pPr>
      <w:r w:rsidRPr="00C72363">
        <w:rPr>
          <w:rFonts w:ascii="Tahoma" w:hAnsi="Tahoma" w:cs="Tahoma"/>
          <w:iCs/>
        </w:rPr>
        <w:t>Maintaining Facilitator Status</w:t>
      </w:r>
      <w:r>
        <w:rPr>
          <w:rFonts w:ascii="Tahoma" w:hAnsi="Tahoma" w:cs="Tahoma"/>
        </w:rPr>
        <w:t xml:space="preserve"> </w:t>
      </w:r>
      <w:r w:rsidR="00C72363">
        <w:rPr>
          <w:rFonts w:ascii="Tahoma" w:hAnsi="Tahoma" w:cs="Tahoma"/>
        </w:rPr>
        <w:t>-</w:t>
      </w:r>
      <w:r>
        <w:rPr>
          <w:rFonts w:ascii="Tahoma" w:hAnsi="Tahoma" w:cs="Tahoma"/>
        </w:rPr>
        <w:t xml:space="preserve"> Each facilitator shall be monitored by the </w:t>
      </w:r>
      <w:r w:rsidR="00F113AD">
        <w:rPr>
          <w:rFonts w:ascii="Tahoma" w:hAnsi="Tahoma" w:cs="Tahoma"/>
        </w:rPr>
        <w:t xml:space="preserve">OVRJP </w:t>
      </w:r>
      <w:r>
        <w:rPr>
          <w:rFonts w:ascii="Tahoma" w:hAnsi="Tahoma" w:cs="Tahoma"/>
        </w:rPr>
        <w:t>for quality work, ethical conduct and timely completion of assignments.</w:t>
      </w:r>
    </w:p>
    <w:p w14:paraId="55A19CFA" w14:textId="77777777" w:rsidR="00F02804" w:rsidRDefault="00F02804">
      <w:pPr>
        <w:pStyle w:val="policy"/>
        <w:ind w:left="2160" w:firstLine="0"/>
        <w:rPr>
          <w:rFonts w:ascii="Tahoma" w:hAnsi="Tahoma" w:cs="Tahoma"/>
        </w:rPr>
      </w:pPr>
    </w:p>
    <w:p w14:paraId="3410031B" w14:textId="35D32DD1" w:rsidR="00F02804" w:rsidRDefault="00F02804">
      <w:pPr>
        <w:pStyle w:val="policy"/>
        <w:numPr>
          <w:ilvl w:val="0"/>
          <w:numId w:val="3"/>
        </w:numPr>
        <w:tabs>
          <w:tab w:val="clear" w:pos="2154"/>
        </w:tabs>
        <w:ind w:left="2160"/>
        <w:rPr>
          <w:rFonts w:ascii="Tahoma" w:hAnsi="Tahoma" w:cs="Tahoma"/>
        </w:rPr>
      </w:pPr>
      <w:r w:rsidRPr="00C72363">
        <w:rPr>
          <w:rFonts w:ascii="Tahoma" w:hAnsi="Tahoma" w:cs="Tahoma"/>
          <w:iCs/>
        </w:rPr>
        <w:t>Termination of Facilitator Status</w:t>
      </w:r>
      <w:r>
        <w:rPr>
          <w:rFonts w:ascii="Tahoma" w:hAnsi="Tahoma" w:cs="Tahoma"/>
        </w:rPr>
        <w:t xml:space="preserve"> </w:t>
      </w:r>
      <w:r w:rsidR="00C72363">
        <w:rPr>
          <w:rFonts w:ascii="Tahoma" w:hAnsi="Tahoma" w:cs="Tahoma"/>
        </w:rPr>
        <w:t>-</w:t>
      </w:r>
      <w:r>
        <w:rPr>
          <w:rFonts w:ascii="Tahoma" w:hAnsi="Tahoma" w:cs="Tahoma"/>
        </w:rPr>
        <w:t xml:space="preserve"> If it is found that a facilitator is not complying with the procedures outlined in this policy and/or any other </w:t>
      </w:r>
      <w:r w:rsidR="00F113AD">
        <w:rPr>
          <w:rFonts w:ascii="Tahoma" w:hAnsi="Tahoma" w:cs="Tahoma"/>
        </w:rPr>
        <w:t xml:space="preserve">VOD </w:t>
      </w:r>
      <w:r>
        <w:rPr>
          <w:rFonts w:ascii="Tahoma" w:hAnsi="Tahoma" w:cs="Tahoma"/>
        </w:rPr>
        <w:t>responsibilities, they may be removed from their role within the program.</w:t>
      </w:r>
    </w:p>
    <w:p w14:paraId="6553E5F1" w14:textId="06318CCF" w:rsidR="00E24A0E" w:rsidRDefault="00E24A0E">
      <w:pPr>
        <w:rPr>
          <w:rFonts w:ascii="Tahoma" w:hAnsi="Tahoma" w:cs="Tahoma"/>
          <w:szCs w:val="20"/>
        </w:rPr>
      </w:pPr>
      <w:r>
        <w:rPr>
          <w:rFonts w:ascii="Tahoma" w:hAnsi="Tahoma" w:cs="Tahoma"/>
        </w:rPr>
        <w:br w:type="page"/>
      </w:r>
    </w:p>
    <w:p w14:paraId="35F3847E" w14:textId="77777777" w:rsidR="00F02804" w:rsidRDefault="00F02804">
      <w:pPr>
        <w:pStyle w:val="policy"/>
        <w:ind w:left="2160" w:firstLine="0"/>
        <w:rPr>
          <w:rFonts w:ascii="Tahoma" w:hAnsi="Tahoma" w:cs="Tahoma"/>
        </w:rPr>
      </w:pPr>
    </w:p>
    <w:p w14:paraId="5EA94529" w14:textId="77777777" w:rsidR="00F02804" w:rsidRDefault="00FD2BCE" w:rsidP="008C2C66">
      <w:pPr>
        <w:pStyle w:val="policy"/>
        <w:numPr>
          <w:ilvl w:val="0"/>
          <w:numId w:val="22"/>
        </w:numPr>
        <w:tabs>
          <w:tab w:val="clear" w:pos="900"/>
        </w:tabs>
        <w:ind w:left="1440" w:hanging="720"/>
        <w:rPr>
          <w:rFonts w:ascii="Tahoma" w:hAnsi="Tahoma" w:cs="Tahoma"/>
        </w:rPr>
      </w:pPr>
      <w:r>
        <w:rPr>
          <w:rFonts w:ascii="Tahoma" w:hAnsi="Tahoma" w:cs="Tahoma"/>
        </w:rPr>
        <w:t>Request Consideration</w:t>
      </w:r>
    </w:p>
    <w:p w14:paraId="1ECF2457" w14:textId="77777777" w:rsidR="00F02804" w:rsidRDefault="00F02804">
      <w:pPr>
        <w:pStyle w:val="policy"/>
        <w:ind w:left="1440" w:firstLine="0"/>
        <w:rPr>
          <w:rFonts w:ascii="Tahoma" w:hAnsi="Tahoma" w:cs="Tahoma"/>
        </w:rPr>
      </w:pPr>
    </w:p>
    <w:p w14:paraId="0BB1ED68" w14:textId="063BE149" w:rsidR="00F02804" w:rsidRDefault="00F02804">
      <w:pPr>
        <w:pStyle w:val="policy"/>
        <w:numPr>
          <w:ilvl w:val="0"/>
          <w:numId w:val="4"/>
        </w:numPr>
        <w:tabs>
          <w:tab w:val="clear" w:pos="2448"/>
        </w:tabs>
        <w:ind w:left="2160" w:hanging="717"/>
        <w:rPr>
          <w:rFonts w:ascii="Tahoma" w:hAnsi="Tahoma" w:cs="Tahoma"/>
        </w:rPr>
      </w:pPr>
      <w:r w:rsidRPr="00C72363">
        <w:rPr>
          <w:rFonts w:ascii="Tahoma" w:hAnsi="Tahoma" w:cs="Tahoma"/>
          <w:iCs/>
        </w:rPr>
        <w:t>Victim Initiated</w:t>
      </w:r>
      <w:r>
        <w:rPr>
          <w:rFonts w:ascii="Tahoma" w:hAnsi="Tahoma" w:cs="Tahoma"/>
        </w:rPr>
        <w:t xml:space="preserve"> </w:t>
      </w:r>
      <w:r w:rsidR="00C72363">
        <w:rPr>
          <w:rFonts w:ascii="Tahoma" w:hAnsi="Tahoma" w:cs="Tahoma"/>
        </w:rPr>
        <w:t>-</w:t>
      </w:r>
      <w:r>
        <w:rPr>
          <w:rFonts w:ascii="Tahoma" w:hAnsi="Tahoma" w:cs="Tahoma"/>
        </w:rPr>
        <w:t xml:space="preserve"> It is the practice of the </w:t>
      </w:r>
      <w:r w:rsidR="00B206BA">
        <w:rPr>
          <w:rFonts w:ascii="Tahoma" w:hAnsi="Tahoma" w:cs="Tahoma"/>
        </w:rPr>
        <w:t xml:space="preserve">OVRJP </w:t>
      </w:r>
      <w:r>
        <w:rPr>
          <w:rFonts w:ascii="Tahoma" w:hAnsi="Tahoma" w:cs="Tahoma"/>
        </w:rPr>
        <w:t xml:space="preserve">to pursue </w:t>
      </w:r>
      <w:r w:rsidR="00B206BA">
        <w:rPr>
          <w:rFonts w:ascii="Tahoma" w:hAnsi="Tahoma" w:cs="Tahoma"/>
        </w:rPr>
        <w:t xml:space="preserve">RJ services </w:t>
      </w:r>
      <w:r>
        <w:rPr>
          <w:rFonts w:ascii="Tahoma" w:hAnsi="Tahoma" w:cs="Tahoma"/>
        </w:rPr>
        <w:t>requests that are initiated by victims</w:t>
      </w:r>
      <w:r w:rsidR="00B206BA">
        <w:rPr>
          <w:rFonts w:ascii="Tahoma" w:hAnsi="Tahoma" w:cs="Tahoma"/>
        </w:rPr>
        <w:t>/survivors</w:t>
      </w:r>
      <w:r>
        <w:rPr>
          <w:rFonts w:ascii="Tahoma" w:hAnsi="Tahoma" w:cs="Tahoma"/>
        </w:rPr>
        <w:t xml:space="preserve">.  Any exception to this practice shall be at the discretion of the </w:t>
      </w:r>
      <w:r w:rsidR="00B206BA">
        <w:rPr>
          <w:rFonts w:ascii="Tahoma" w:hAnsi="Tahoma" w:cs="Tahoma"/>
        </w:rPr>
        <w:t xml:space="preserve">Director </w:t>
      </w:r>
      <w:r>
        <w:rPr>
          <w:rFonts w:ascii="Tahoma" w:hAnsi="Tahoma" w:cs="Tahoma"/>
        </w:rPr>
        <w:t xml:space="preserve">of the </w:t>
      </w:r>
      <w:r w:rsidR="00B206BA">
        <w:rPr>
          <w:rFonts w:ascii="Tahoma" w:hAnsi="Tahoma" w:cs="Tahoma"/>
        </w:rPr>
        <w:t>OVRJP</w:t>
      </w:r>
      <w:r>
        <w:rPr>
          <w:rFonts w:ascii="Tahoma" w:hAnsi="Tahoma" w:cs="Tahoma"/>
        </w:rPr>
        <w:t>.</w:t>
      </w:r>
    </w:p>
    <w:p w14:paraId="43ED736A" w14:textId="77777777" w:rsidR="00F02804" w:rsidRDefault="00F02804" w:rsidP="00C72363">
      <w:pPr>
        <w:pStyle w:val="policy"/>
        <w:ind w:left="2160" w:firstLine="0"/>
        <w:rPr>
          <w:rFonts w:ascii="Tahoma" w:hAnsi="Tahoma" w:cs="Tahoma"/>
        </w:rPr>
      </w:pPr>
    </w:p>
    <w:p w14:paraId="07719209" w14:textId="23C9DF1C" w:rsidR="00F02804" w:rsidRDefault="00F02804">
      <w:pPr>
        <w:pStyle w:val="policy"/>
        <w:numPr>
          <w:ilvl w:val="0"/>
          <w:numId w:val="4"/>
        </w:numPr>
        <w:tabs>
          <w:tab w:val="clear" w:pos="2448"/>
        </w:tabs>
        <w:ind w:left="2160" w:hanging="717"/>
        <w:rPr>
          <w:rFonts w:ascii="Tahoma" w:hAnsi="Tahoma" w:cs="Tahoma"/>
        </w:rPr>
      </w:pPr>
      <w:r w:rsidRPr="00C72363">
        <w:rPr>
          <w:rFonts w:ascii="Tahoma" w:hAnsi="Tahoma" w:cs="Tahoma"/>
          <w:iCs/>
        </w:rPr>
        <w:t>Voluntary Participation</w:t>
      </w:r>
      <w:r>
        <w:rPr>
          <w:rFonts w:ascii="Tahoma" w:hAnsi="Tahoma" w:cs="Tahoma"/>
        </w:rPr>
        <w:t xml:space="preserve"> </w:t>
      </w:r>
      <w:r w:rsidR="00C72363">
        <w:rPr>
          <w:rFonts w:ascii="Tahoma" w:hAnsi="Tahoma" w:cs="Tahoma"/>
        </w:rPr>
        <w:t>-</w:t>
      </w:r>
      <w:r>
        <w:rPr>
          <w:rFonts w:ascii="Tahoma" w:hAnsi="Tahoma" w:cs="Tahoma"/>
        </w:rPr>
        <w:t xml:space="preserve"> Participation of both victim</w:t>
      </w:r>
      <w:r w:rsidR="00B206BA">
        <w:rPr>
          <w:rFonts w:ascii="Tahoma" w:hAnsi="Tahoma" w:cs="Tahoma"/>
        </w:rPr>
        <w:t>/survivor</w:t>
      </w:r>
      <w:r>
        <w:rPr>
          <w:rFonts w:ascii="Tahoma" w:hAnsi="Tahoma" w:cs="Tahoma"/>
        </w:rPr>
        <w:t xml:space="preserve"> and </w:t>
      </w:r>
      <w:r w:rsidR="00B206BA">
        <w:rPr>
          <w:rFonts w:ascii="Tahoma" w:hAnsi="Tahoma" w:cs="Tahoma"/>
        </w:rPr>
        <w:t xml:space="preserve">incarcerated individual or person under correctional supervision </w:t>
      </w:r>
      <w:r>
        <w:rPr>
          <w:rFonts w:ascii="Tahoma" w:hAnsi="Tahoma" w:cs="Tahoma"/>
        </w:rPr>
        <w:t xml:space="preserve">in </w:t>
      </w:r>
      <w:r w:rsidR="00B206BA">
        <w:rPr>
          <w:rFonts w:ascii="Tahoma" w:hAnsi="Tahoma" w:cs="Tahoma"/>
        </w:rPr>
        <w:t xml:space="preserve">RJ-based programs outlined in this policy </w:t>
      </w:r>
      <w:r>
        <w:rPr>
          <w:rFonts w:ascii="Tahoma" w:hAnsi="Tahoma" w:cs="Tahoma"/>
        </w:rPr>
        <w:t xml:space="preserve">is on a voluntary basis only.  </w:t>
      </w:r>
      <w:r w:rsidR="00B206BA">
        <w:rPr>
          <w:rFonts w:ascii="Tahoma" w:hAnsi="Tahoma" w:cs="Tahoma"/>
        </w:rPr>
        <w:t xml:space="preserve">Any party, including the facilitator, </w:t>
      </w:r>
      <w:r>
        <w:rPr>
          <w:rFonts w:ascii="Tahoma" w:hAnsi="Tahoma" w:cs="Tahoma"/>
        </w:rPr>
        <w:t>may discontinue the process at any time.</w:t>
      </w:r>
    </w:p>
    <w:p w14:paraId="2AFC25A8" w14:textId="77777777" w:rsidR="00B206BA" w:rsidRDefault="00B206BA" w:rsidP="00BC1625">
      <w:pPr>
        <w:pStyle w:val="ListParagraph"/>
        <w:ind w:left="2160"/>
        <w:rPr>
          <w:rFonts w:ascii="Tahoma" w:hAnsi="Tahoma" w:cs="Tahoma"/>
        </w:rPr>
      </w:pPr>
    </w:p>
    <w:p w14:paraId="263D7553" w14:textId="77777777" w:rsidR="00B206BA" w:rsidRDefault="00B206BA">
      <w:pPr>
        <w:pStyle w:val="policy"/>
        <w:numPr>
          <w:ilvl w:val="0"/>
          <w:numId w:val="4"/>
        </w:numPr>
        <w:tabs>
          <w:tab w:val="clear" w:pos="2448"/>
        </w:tabs>
        <w:ind w:left="2160" w:hanging="717"/>
        <w:rPr>
          <w:rFonts w:ascii="Tahoma" w:hAnsi="Tahoma" w:cs="Tahoma"/>
        </w:rPr>
      </w:pPr>
      <w:r>
        <w:rPr>
          <w:rFonts w:ascii="Tahoma" w:hAnsi="Tahoma" w:cs="Tahoma"/>
        </w:rPr>
        <w:t xml:space="preserve">Minors - The OVRJP may provide RJ-based services to minor victims/survivors only with the consent and involvement of the minor’s parent/legal guardian. In addition, it is strongly encouraged to have a social worker or mental health provider involved, although not required in all cases. Minors and their parent/legal guardian must agree to and sign the </w:t>
      </w:r>
      <w:r w:rsidRPr="00654A49">
        <w:rPr>
          <w:rFonts w:ascii="Tahoma" w:hAnsi="Tahoma" w:cs="Tahoma"/>
          <w:i/>
        </w:rPr>
        <w:t>Participant Consent Form for Minors</w:t>
      </w:r>
      <w:r>
        <w:rPr>
          <w:rFonts w:ascii="Tahoma" w:hAnsi="Tahoma" w:cs="Tahoma"/>
        </w:rPr>
        <w:t xml:space="preserve"> </w:t>
      </w:r>
      <w:r w:rsidRPr="00654A49">
        <w:rPr>
          <w:rFonts w:ascii="Tahoma" w:hAnsi="Tahoma" w:cs="Tahoma"/>
          <w:b/>
        </w:rPr>
        <w:t>(IS-SS-03 F-6)</w:t>
      </w:r>
      <w:r>
        <w:rPr>
          <w:rFonts w:ascii="Tahoma" w:hAnsi="Tahoma" w:cs="Tahoma"/>
        </w:rPr>
        <w:t>.</w:t>
      </w:r>
    </w:p>
    <w:p w14:paraId="1ECABC15" w14:textId="77777777" w:rsidR="00B206BA" w:rsidRDefault="00B206BA" w:rsidP="00BC1625">
      <w:pPr>
        <w:pStyle w:val="ListParagraph"/>
        <w:ind w:left="2160"/>
        <w:rPr>
          <w:rFonts w:ascii="Tahoma" w:hAnsi="Tahoma" w:cs="Tahoma"/>
        </w:rPr>
      </w:pPr>
    </w:p>
    <w:p w14:paraId="629E3DAE" w14:textId="77777777" w:rsidR="00B206BA" w:rsidRDefault="00B206BA">
      <w:pPr>
        <w:pStyle w:val="policy"/>
        <w:numPr>
          <w:ilvl w:val="0"/>
          <w:numId w:val="4"/>
        </w:numPr>
        <w:tabs>
          <w:tab w:val="clear" w:pos="2448"/>
        </w:tabs>
        <w:ind w:left="2160" w:hanging="717"/>
        <w:rPr>
          <w:rFonts w:ascii="Tahoma" w:hAnsi="Tahoma" w:cs="Tahoma"/>
        </w:rPr>
      </w:pPr>
      <w:r>
        <w:rPr>
          <w:rFonts w:ascii="Tahoma" w:hAnsi="Tahoma" w:cs="Tahoma"/>
        </w:rPr>
        <w:t>Incarcerated Individual/Person Under Correctional Supervision Responsibility - In order for an incarcerated individual or person under correctional supervision to participate in these RJ-based programs he or she must express some level of responsibility for the crime. Any exception to this shall be at the discretion of the Director of the OVRJP.</w:t>
      </w:r>
    </w:p>
    <w:p w14:paraId="6BB1240F" w14:textId="77777777" w:rsidR="00B206BA" w:rsidRDefault="00B206BA" w:rsidP="00BC1625">
      <w:pPr>
        <w:pStyle w:val="ListParagraph"/>
        <w:ind w:left="2160"/>
        <w:rPr>
          <w:rFonts w:ascii="Tahoma" w:hAnsi="Tahoma" w:cs="Tahoma"/>
        </w:rPr>
      </w:pPr>
    </w:p>
    <w:p w14:paraId="05C14A37" w14:textId="37FD2282" w:rsidR="00B206BA" w:rsidRDefault="00B206BA">
      <w:pPr>
        <w:pStyle w:val="policy"/>
        <w:numPr>
          <w:ilvl w:val="0"/>
          <w:numId w:val="4"/>
        </w:numPr>
        <w:tabs>
          <w:tab w:val="clear" w:pos="2448"/>
        </w:tabs>
        <w:ind w:left="2160" w:hanging="717"/>
        <w:rPr>
          <w:rFonts w:ascii="Tahoma" w:hAnsi="Tahoma" w:cs="Tahoma"/>
        </w:rPr>
      </w:pPr>
      <w:r>
        <w:rPr>
          <w:rFonts w:ascii="Tahoma" w:hAnsi="Tahoma" w:cs="Tahoma"/>
        </w:rPr>
        <w:t>Incarcerated Individual/Person Under Correctional Supervision Status Participation by an incarcerated individual or person under correctional supervision in an RJ-based service is not intended to affect the incarcerated individual’s or person under correctional supervision’s status including decisions related to release from custody, post release control, or community supervision. If the incarcerated individual has pending appeals specific to the victim/survivor’s case, it is not advisable to engage in a VOD. Exceptions are at the discretion of the Director of the OVRJP.</w:t>
      </w:r>
    </w:p>
    <w:p w14:paraId="6348CFB5" w14:textId="77777777" w:rsidR="00E361DE" w:rsidRDefault="00E361DE" w:rsidP="00BC1625">
      <w:pPr>
        <w:pStyle w:val="ListParagraph"/>
        <w:ind w:left="2160"/>
        <w:rPr>
          <w:rFonts w:ascii="Tahoma" w:hAnsi="Tahoma" w:cs="Tahoma"/>
        </w:rPr>
      </w:pPr>
    </w:p>
    <w:p w14:paraId="7B5547A4" w14:textId="77777777" w:rsidR="00E361DE" w:rsidRDefault="00E361DE">
      <w:pPr>
        <w:pStyle w:val="policy"/>
        <w:numPr>
          <w:ilvl w:val="0"/>
          <w:numId w:val="4"/>
        </w:numPr>
        <w:tabs>
          <w:tab w:val="clear" w:pos="2448"/>
        </w:tabs>
        <w:ind w:left="2160" w:hanging="717"/>
        <w:rPr>
          <w:rFonts w:ascii="Tahoma" w:hAnsi="Tahoma" w:cs="Tahoma"/>
        </w:rPr>
      </w:pPr>
      <w:r>
        <w:rPr>
          <w:rFonts w:ascii="Tahoma" w:hAnsi="Tahoma" w:cs="Tahoma"/>
        </w:rPr>
        <w:t>Date of the Offense - The length of time that has passed since the commission of the offense shall be considered when determining if a case shall move ahead with an RJ-based service. While there is no specific timeline that is outlined by this policy, it is expected that no case shall be pursued if the facilitator determines the time frame poses an impediment for the participants to engage in meaningful communication.</w:t>
      </w:r>
    </w:p>
    <w:p w14:paraId="11AA4635" w14:textId="77777777" w:rsidR="00E361DE" w:rsidRDefault="00E361DE" w:rsidP="00BC1625">
      <w:pPr>
        <w:pStyle w:val="ListParagraph"/>
        <w:ind w:left="2160"/>
        <w:rPr>
          <w:rFonts w:ascii="Tahoma" w:hAnsi="Tahoma" w:cs="Tahoma"/>
        </w:rPr>
      </w:pPr>
    </w:p>
    <w:p w14:paraId="4C541AD2" w14:textId="77777777" w:rsidR="00E361DE" w:rsidRDefault="00E361DE">
      <w:pPr>
        <w:pStyle w:val="policy"/>
        <w:numPr>
          <w:ilvl w:val="0"/>
          <w:numId w:val="4"/>
        </w:numPr>
        <w:tabs>
          <w:tab w:val="clear" w:pos="2448"/>
        </w:tabs>
        <w:ind w:left="2160" w:hanging="717"/>
        <w:rPr>
          <w:rFonts w:ascii="Tahoma" w:hAnsi="Tahoma" w:cs="Tahoma"/>
        </w:rPr>
      </w:pPr>
      <w:r>
        <w:rPr>
          <w:rFonts w:ascii="Tahoma" w:hAnsi="Tahoma" w:cs="Tahoma"/>
        </w:rPr>
        <w:t>Support Person - The victim/survivor and the incarcerated individual or person under correctional supervision may be offered the option of having a support person involved. The support person may be part of preparation meetings and/or a Dialogue itself. The support person shall only be an observer and the VOD facilitator must inform the person of their role. If the support person is disruptive to the VOD process, they may be escorted out of the session and taken to an appropriate location to await completion of the VOD.</w:t>
      </w:r>
    </w:p>
    <w:p w14:paraId="5195D3A3" w14:textId="77777777" w:rsidR="00E361DE" w:rsidRDefault="00E361DE" w:rsidP="00BC1625">
      <w:pPr>
        <w:pStyle w:val="ListParagraph"/>
        <w:ind w:left="2160"/>
        <w:rPr>
          <w:rFonts w:ascii="Tahoma" w:hAnsi="Tahoma" w:cs="Tahoma"/>
        </w:rPr>
      </w:pPr>
    </w:p>
    <w:p w14:paraId="7BE4FCE3" w14:textId="77777777" w:rsidR="00E361DE" w:rsidRDefault="00E361DE">
      <w:pPr>
        <w:pStyle w:val="policy"/>
        <w:numPr>
          <w:ilvl w:val="0"/>
          <w:numId w:val="4"/>
        </w:numPr>
        <w:tabs>
          <w:tab w:val="clear" w:pos="2448"/>
        </w:tabs>
        <w:ind w:left="2160" w:hanging="717"/>
        <w:rPr>
          <w:rFonts w:ascii="Tahoma" w:hAnsi="Tahoma" w:cs="Tahoma"/>
        </w:rPr>
      </w:pPr>
      <w:r>
        <w:rPr>
          <w:rFonts w:ascii="Tahoma" w:hAnsi="Tahoma" w:cs="Tahoma"/>
        </w:rPr>
        <w:t>Apology Letter Bank - Requests from incarcerated individuals or persons under correctional supervision to participate in an RJ-based service with a victim/survivor should normally be referred to the Apology Letter Bank. A correctional counselor or parole officer may submit the request via email, or the incarcerated individual or person under correctional supervision may send in written request to the OVRJP at the IDOC Central Office.</w:t>
      </w:r>
    </w:p>
    <w:p w14:paraId="1AC68727" w14:textId="77777777" w:rsidR="00F02804" w:rsidRDefault="00F02804">
      <w:pPr>
        <w:pStyle w:val="policy"/>
        <w:ind w:left="2160" w:firstLine="0"/>
        <w:rPr>
          <w:rFonts w:ascii="Tahoma" w:hAnsi="Tahoma" w:cs="Tahoma"/>
        </w:rPr>
      </w:pPr>
    </w:p>
    <w:p w14:paraId="4E980733" w14:textId="77777777" w:rsidR="00E361DE" w:rsidRDefault="00E361DE" w:rsidP="00387FE4">
      <w:pPr>
        <w:pStyle w:val="policy"/>
        <w:numPr>
          <w:ilvl w:val="0"/>
          <w:numId w:val="22"/>
        </w:numPr>
        <w:tabs>
          <w:tab w:val="clear" w:pos="900"/>
        </w:tabs>
        <w:ind w:left="1440" w:hanging="720"/>
        <w:rPr>
          <w:rFonts w:ascii="Tahoma" w:hAnsi="Tahoma" w:cs="Tahoma"/>
        </w:rPr>
      </w:pPr>
      <w:r>
        <w:rPr>
          <w:rFonts w:ascii="Tahoma" w:hAnsi="Tahoma" w:cs="Tahoma"/>
        </w:rPr>
        <w:t>Managing Facilitated Communication</w:t>
      </w:r>
    </w:p>
    <w:p w14:paraId="395907B8" w14:textId="77777777" w:rsidR="00E361DE" w:rsidRDefault="00E361DE" w:rsidP="00654A49">
      <w:pPr>
        <w:pStyle w:val="policy"/>
        <w:ind w:left="1440" w:firstLine="0"/>
        <w:rPr>
          <w:rFonts w:ascii="Tahoma" w:hAnsi="Tahoma" w:cs="Tahoma"/>
        </w:rPr>
      </w:pPr>
    </w:p>
    <w:p w14:paraId="2789EFAB" w14:textId="77777777" w:rsidR="00E361DE" w:rsidRDefault="00E361DE" w:rsidP="00654A49">
      <w:pPr>
        <w:pStyle w:val="policy"/>
        <w:numPr>
          <w:ilvl w:val="0"/>
          <w:numId w:val="23"/>
        </w:numPr>
        <w:ind w:hanging="720"/>
        <w:rPr>
          <w:rFonts w:ascii="Tahoma" w:hAnsi="Tahoma" w:cs="Tahoma"/>
        </w:rPr>
      </w:pPr>
      <w:r>
        <w:rPr>
          <w:rFonts w:ascii="Tahoma" w:hAnsi="Tahoma" w:cs="Tahoma"/>
        </w:rPr>
        <w:t>The Director of the OVRJP shall review all victim/survivor requests for facilitated communication to determine which option best serves the needs presented, and shall also review all requests from incarcerated individuals or persons under correctional supervision for the Apology Letter Bank.</w:t>
      </w:r>
    </w:p>
    <w:p w14:paraId="71BC3415" w14:textId="77777777" w:rsidR="00E361DE" w:rsidRDefault="00E361DE" w:rsidP="00654A49">
      <w:pPr>
        <w:pStyle w:val="policy"/>
        <w:ind w:left="2160" w:firstLine="0"/>
        <w:rPr>
          <w:rFonts w:ascii="Tahoma" w:hAnsi="Tahoma" w:cs="Tahoma"/>
        </w:rPr>
      </w:pPr>
    </w:p>
    <w:p w14:paraId="5C26F5F9" w14:textId="77777777" w:rsidR="00E361DE" w:rsidRDefault="00E361DE" w:rsidP="00654A49">
      <w:pPr>
        <w:pStyle w:val="policy"/>
        <w:numPr>
          <w:ilvl w:val="0"/>
          <w:numId w:val="23"/>
        </w:numPr>
        <w:ind w:hanging="720"/>
        <w:rPr>
          <w:rFonts w:ascii="Tahoma" w:hAnsi="Tahoma" w:cs="Tahoma"/>
        </w:rPr>
      </w:pPr>
      <w:r>
        <w:rPr>
          <w:rFonts w:ascii="Tahoma" w:hAnsi="Tahoma" w:cs="Tahoma"/>
        </w:rPr>
        <w:t>The options offered through the OVRJP include:</w:t>
      </w:r>
    </w:p>
    <w:p w14:paraId="5DB74478" w14:textId="77777777" w:rsidR="00E361DE" w:rsidRDefault="00E361DE" w:rsidP="00654A49">
      <w:pPr>
        <w:pStyle w:val="policy"/>
        <w:ind w:left="2160" w:firstLine="0"/>
        <w:rPr>
          <w:rFonts w:ascii="Tahoma" w:hAnsi="Tahoma" w:cs="Tahoma"/>
        </w:rPr>
      </w:pPr>
    </w:p>
    <w:p w14:paraId="5ACAA8D4" w14:textId="77777777" w:rsidR="00E361DE" w:rsidRDefault="00E361DE" w:rsidP="00654A49">
      <w:pPr>
        <w:pStyle w:val="policy"/>
        <w:numPr>
          <w:ilvl w:val="0"/>
          <w:numId w:val="24"/>
        </w:numPr>
        <w:ind w:left="2880" w:hanging="720"/>
        <w:rPr>
          <w:rFonts w:ascii="Tahoma" w:hAnsi="Tahoma" w:cs="Tahoma"/>
        </w:rPr>
      </w:pPr>
      <w:r>
        <w:rPr>
          <w:rFonts w:ascii="Tahoma" w:hAnsi="Tahoma" w:cs="Tahoma"/>
        </w:rPr>
        <w:t>Victim/Survivor Letter</w:t>
      </w:r>
    </w:p>
    <w:p w14:paraId="2BBBA2CF" w14:textId="77777777" w:rsidR="00E361DE" w:rsidRDefault="00E361DE" w:rsidP="00BC1625">
      <w:pPr>
        <w:pStyle w:val="policy"/>
        <w:ind w:left="2880" w:firstLine="0"/>
        <w:rPr>
          <w:rFonts w:ascii="Tahoma" w:hAnsi="Tahoma" w:cs="Tahoma"/>
        </w:rPr>
      </w:pPr>
    </w:p>
    <w:p w14:paraId="5861B836" w14:textId="77777777" w:rsidR="00E361DE" w:rsidRDefault="00E361DE" w:rsidP="00654A49">
      <w:pPr>
        <w:pStyle w:val="policy"/>
        <w:numPr>
          <w:ilvl w:val="0"/>
          <w:numId w:val="25"/>
        </w:numPr>
        <w:ind w:left="3600" w:hanging="720"/>
        <w:rPr>
          <w:rFonts w:ascii="Tahoma" w:hAnsi="Tahoma" w:cs="Tahoma"/>
        </w:rPr>
      </w:pPr>
      <w:r>
        <w:rPr>
          <w:rFonts w:ascii="Tahoma" w:hAnsi="Tahoma" w:cs="Tahoma"/>
        </w:rPr>
        <w:t>Once received and reviewed for appropriateness, the Director of the OVRJP shall assign a Facilitator for review and approval of the victim/survivor’s letter.</w:t>
      </w:r>
    </w:p>
    <w:p w14:paraId="37E4E7BA" w14:textId="77777777" w:rsidR="00E361DE" w:rsidRDefault="00E361DE" w:rsidP="00654A49">
      <w:pPr>
        <w:pStyle w:val="policy"/>
        <w:ind w:left="3600" w:firstLine="0"/>
        <w:rPr>
          <w:rFonts w:ascii="Tahoma" w:hAnsi="Tahoma" w:cs="Tahoma"/>
        </w:rPr>
      </w:pPr>
    </w:p>
    <w:p w14:paraId="639AAAED" w14:textId="77777777" w:rsidR="00E361DE" w:rsidRDefault="00E361DE" w:rsidP="00654A49">
      <w:pPr>
        <w:pStyle w:val="policy"/>
        <w:numPr>
          <w:ilvl w:val="0"/>
          <w:numId w:val="25"/>
        </w:numPr>
        <w:ind w:left="3600" w:hanging="720"/>
        <w:rPr>
          <w:rFonts w:ascii="Tahoma" w:hAnsi="Tahoma" w:cs="Tahoma"/>
        </w:rPr>
      </w:pPr>
      <w:r>
        <w:rPr>
          <w:rFonts w:ascii="Tahoma" w:hAnsi="Tahoma" w:cs="Tahoma"/>
        </w:rPr>
        <w:t>The Facilitator shall review the case file to determine if there are any court orders that prohibit contact in the case. If so, the Facilitator shall discuss options with the victim/survivor to have the order modified to allow for such contact.</w:t>
      </w:r>
    </w:p>
    <w:p w14:paraId="3F9C3691" w14:textId="77777777" w:rsidR="00214A9E" w:rsidRDefault="00214A9E" w:rsidP="00BC1625">
      <w:pPr>
        <w:pStyle w:val="policy"/>
        <w:ind w:left="3600" w:firstLine="0"/>
        <w:rPr>
          <w:rFonts w:ascii="Tahoma" w:hAnsi="Tahoma" w:cs="Tahoma"/>
        </w:rPr>
      </w:pPr>
    </w:p>
    <w:p w14:paraId="66E624CD" w14:textId="77777777" w:rsidR="007C479F" w:rsidRDefault="007C479F" w:rsidP="007C479F">
      <w:pPr>
        <w:pStyle w:val="policy"/>
        <w:numPr>
          <w:ilvl w:val="0"/>
          <w:numId w:val="25"/>
        </w:numPr>
        <w:ind w:left="3600" w:hanging="720"/>
        <w:rPr>
          <w:rFonts w:ascii="Tahoma" w:hAnsi="Tahoma" w:cs="Tahoma"/>
        </w:rPr>
      </w:pPr>
      <w:r>
        <w:rPr>
          <w:rFonts w:ascii="Tahoma" w:hAnsi="Tahoma" w:cs="Tahoma"/>
        </w:rPr>
        <w:t>The Facilitator shall make arrangements to present the written communication and, with the consent of the incarcerated individual or person under correctional supervision, will take notes to provide feedback to the victim/survivor. In addition, the incarcerated individual or person under correctional supervision may be given permission to provide a written response to the victim/survivor’s letter. Such correspondence shall be mailed to the OVRJP at the IDOC’s Central Office for review. The correspondence will then be mailed to the victim/survivor only with their consent.</w:t>
      </w:r>
    </w:p>
    <w:p w14:paraId="261EBB4B" w14:textId="77777777" w:rsidR="007C479F" w:rsidRDefault="007C479F" w:rsidP="00BC1625">
      <w:pPr>
        <w:pStyle w:val="policy"/>
        <w:ind w:left="3600" w:firstLine="0"/>
        <w:rPr>
          <w:rFonts w:ascii="Tahoma" w:hAnsi="Tahoma" w:cs="Tahoma"/>
        </w:rPr>
      </w:pPr>
    </w:p>
    <w:p w14:paraId="0403F887" w14:textId="77777777" w:rsidR="007C479F" w:rsidRDefault="007C479F" w:rsidP="007C479F">
      <w:pPr>
        <w:pStyle w:val="policy"/>
        <w:numPr>
          <w:ilvl w:val="0"/>
          <w:numId w:val="24"/>
        </w:numPr>
        <w:ind w:left="2880" w:hanging="720"/>
        <w:rPr>
          <w:rFonts w:ascii="Tahoma" w:hAnsi="Tahoma" w:cs="Tahoma"/>
        </w:rPr>
      </w:pPr>
      <w:r>
        <w:rPr>
          <w:rFonts w:ascii="Tahoma" w:hAnsi="Tahoma" w:cs="Tahoma"/>
        </w:rPr>
        <w:t>Victim Offender Dialogue (VOD) - A facilitated in-person or virtual meeting conducted by a trained facilitator. See below for more detailed procedures.</w:t>
      </w:r>
    </w:p>
    <w:p w14:paraId="27620313" w14:textId="77777777" w:rsidR="007C479F" w:rsidRDefault="007C479F" w:rsidP="007C479F">
      <w:pPr>
        <w:pStyle w:val="policy"/>
        <w:ind w:left="2880" w:firstLine="0"/>
        <w:rPr>
          <w:rFonts w:ascii="Tahoma" w:hAnsi="Tahoma" w:cs="Tahoma"/>
        </w:rPr>
      </w:pPr>
    </w:p>
    <w:p w14:paraId="761CB3EF" w14:textId="77777777" w:rsidR="007C479F" w:rsidRDefault="007C479F" w:rsidP="007C479F">
      <w:pPr>
        <w:pStyle w:val="policy"/>
        <w:numPr>
          <w:ilvl w:val="0"/>
          <w:numId w:val="24"/>
        </w:numPr>
        <w:ind w:left="2880" w:hanging="720"/>
        <w:rPr>
          <w:rFonts w:ascii="Tahoma" w:hAnsi="Tahoma" w:cs="Tahoma"/>
        </w:rPr>
      </w:pPr>
      <w:r>
        <w:rPr>
          <w:rFonts w:ascii="Tahoma" w:hAnsi="Tahoma" w:cs="Tahoma"/>
        </w:rPr>
        <w:t>Apology Letter Bank - Incarcerated Individuals or persons under correctional supervision can request participation in the Apology Letter Bank.</w:t>
      </w:r>
    </w:p>
    <w:p w14:paraId="462FD554" w14:textId="77777777" w:rsidR="007C479F" w:rsidRDefault="007C479F" w:rsidP="007C479F">
      <w:pPr>
        <w:pStyle w:val="policy"/>
        <w:ind w:left="2880" w:firstLine="0"/>
        <w:rPr>
          <w:rFonts w:ascii="Tahoma" w:hAnsi="Tahoma" w:cs="Tahoma"/>
        </w:rPr>
      </w:pPr>
    </w:p>
    <w:p w14:paraId="3417DAF2" w14:textId="77777777" w:rsidR="007C479F" w:rsidRDefault="007C479F" w:rsidP="007C479F">
      <w:pPr>
        <w:pStyle w:val="policy"/>
        <w:numPr>
          <w:ilvl w:val="0"/>
          <w:numId w:val="26"/>
        </w:numPr>
        <w:ind w:left="3600" w:hanging="720"/>
        <w:rPr>
          <w:rFonts w:ascii="Tahoma" w:hAnsi="Tahoma" w:cs="Tahoma"/>
        </w:rPr>
      </w:pPr>
      <w:r>
        <w:rPr>
          <w:rFonts w:ascii="Tahoma" w:hAnsi="Tahoma" w:cs="Tahoma"/>
        </w:rPr>
        <w:t xml:space="preserve">Requestors will be provided with the Apology Letter Bank packet </w:t>
      </w:r>
      <w:r w:rsidRPr="00BC1625">
        <w:rPr>
          <w:rFonts w:ascii="Tahoma" w:hAnsi="Tahoma" w:cs="Tahoma"/>
          <w:b/>
        </w:rPr>
        <w:t>(IS-SS-03 F-1)</w:t>
      </w:r>
      <w:r>
        <w:rPr>
          <w:rFonts w:ascii="Tahoma" w:hAnsi="Tahoma" w:cs="Tahoma"/>
        </w:rPr>
        <w:t xml:space="preserve"> and must follow the directions provided in the packet.</w:t>
      </w:r>
    </w:p>
    <w:p w14:paraId="1237512E" w14:textId="77777777" w:rsidR="007C479F" w:rsidRDefault="007C479F" w:rsidP="007C479F">
      <w:pPr>
        <w:pStyle w:val="policy"/>
        <w:ind w:left="3600" w:firstLine="0"/>
        <w:rPr>
          <w:rFonts w:ascii="Tahoma" w:hAnsi="Tahoma" w:cs="Tahoma"/>
        </w:rPr>
      </w:pPr>
    </w:p>
    <w:p w14:paraId="6F320E53" w14:textId="77777777" w:rsidR="007C479F" w:rsidRDefault="007C479F" w:rsidP="007C479F">
      <w:pPr>
        <w:pStyle w:val="policy"/>
        <w:numPr>
          <w:ilvl w:val="0"/>
          <w:numId w:val="26"/>
        </w:numPr>
        <w:ind w:left="3600" w:hanging="720"/>
        <w:rPr>
          <w:rFonts w:ascii="Tahoma" w:hAnsi="Tahoma" w:cs="Tahoma"/>
        </w:rPr>
      </w:pPr>
      <w:r>
        <w:rPr>
          <w:rFonts w:ascii="Tahoma" w:hAnsi="Tahoma" w:cs="Tahoma"/>
        </w:rPr>
        <w:t>Letters submitted will be reviewed by the OVRJP or designees.</w:t>
      </w:r>
    </w:p>
    <w:p w14:paraId="6E5C8454" w14:textId="77777777" w:rsidR="007C479F" w:rsidRDefault="007C479F" w:rsidP="00BC1625">
      <w:pPr>
        <w:pStyle w:val="policy"/>
        <w:ind w:left="3600" w:firstLine="0"/>
        <w:rPr>
          <w:rFonts w:ascii="Tahoma" w:hAnsi="Tahoma" w:cs="Tahoma"/>
        </w:rPr>
      </w:pPr>
    </w:p>
    <w:p w14:paraId="6E4D8638" w14:textId="77777777" w:rsidR="007C479F" w:rsidRDefault="007C479F" w:rsidP="007C479F">
      <w:pPr>
        <w:pStyle w:val="policy"/>
        <w:numPr>
          <w:ilvl w:val="0"/>
          <w:numId w:val="26"/>
        </w:numPr>
        <w:ind w:left="3600" w:hanging="720"/>
        <w:rPr>
          <w:rFonts w:ascii="Tahoma" w:hAnsi="Tahoma" w:cs="Tahoma"/>
        </w:rPr>
      </w:pPr>
      <w:r>
        <w:rPr>
          <w:rFonts w:ascii="Tahoma" w:hAnsi="Tahoma" w:cs="Tahoma"/>
        </w:rPr>
        <w:t>Approved letters will be submitted to the Apology Letter Bank. The incarcerated individual or person under correctional supervision may be notified of the status of their letter via kiosk or through an email to their correctional counselor or parole officer.</w:t>
      </w:r>
    </w:p>
    <w:p w14:paraId="2F230E5A" w14:textId="77777777" w:rsidR="007C479F" w:rsidRDefault="007C479F" w:rsidP="00BC1625">
      <w:pPr>
        <w:pStyle w:val="policy"/>
        <w:ind w:left="3600" w:firstLine="0"/>
        <w:rPr>
          <w:rFonts w:ascii="Tahoma" w:hAnsi="Tahoma" w:cs="Tahoma"/>
        </w:rPr>
      </w:pPr>
    </w:p>
    <w:p w14:paraId="6EEA5DD9" w14:textId="77777777" w:rsidR="007C479F" w:rsidRDefault="007C479F" w:rsidP="007C479F">
      <w:pPr>
        <w:pStyle w:val="policy"/>
        <w:numPr>
          <w:ilvl w:val="0"/>
          <w:numId w:val="26"/>
        </w:numPr>
        <w:ind w:left="3600" w:hanging="720"/>
        <w:rPr>
          <w:rFonts w:ascii="Tahoma" w:hAnsi="Tahoma" w:cs="Tahoma"/>
        </w:rPr>
      </w:pPr>
      <w:r>
        <w:rPr>
          <w:rFonts w:ascii="Tahoma" w:hAnsi="Tahoma" w:cs="Tahoma"/>
        </w:rPr>
        <w:t xml:space="preserve">One attempt will be made to contact the identified victim via mail, phone or email </w:t>
      </w:r>
      <w:r w:rsidRPr="00BC1625">
        <w:rPr>
          <w:rFonts w:ascii="Tahoma" w:hAnsi="Tahoma" w:cs="Tahoma"/>
          <w:b/>
        </w:rPr>
        <w:t>(IS-SS-03 F-2)</w:t>
      </w:r>
      <w:r>
        <w:rPr>
          <w:rFonts w:ascii="Tahoma" w:hAnsi="Tahoma" w:cs="Tahoma"/>
        </w:rPr>
        <w:t xml:space="preserve">. Upon request of the victim/survivor, a copy of the letter will be mailed or emailed to the victim/survivor </w:t>
      </w:r>
      <w:r w:rsidRPr="00BC1625">
        <w:rPr>
          <w:rFonts w:ascii="Tahoma" w:hAnsi="Tahoma" w:cs="Tahoma"/>
          <w:b/>
        </w:rPr>
        <w:t>(IS-SS-03 F-3)</w:t>
      </w:r>
      <w:r>
        <w:rPr>
          <w:rFonts w:ascii="Tahoma" w:hAnsi="Tahoma" w:cs="Tahoma"/>
        </w:rPr>
        <w:t>.</w:t>
      </w:r>
    </w:p>
    <w:p w14:paraId="301F2ECA" w14:textId="77777777" w:rsidR="007C479F" w:rsidRDefault="007C479F" w:rsidP="00BC1625">
      <w:pPr>
        <w:pStyle w:val="policy"/>
        <w:ind w:left="3600" w:firstLine="0"/>
        <w:rPr>
          <w:rFonts w:ascii="Tahoma" w:hAnsi="Tahoma" w:cs="Tahoma"/>
        </w:rPr>
      </w:pPr>
    </w:p>
    <w:p w14:paraId="3752D705" w14:textId="77777777" w:rsidR="007C479F" w:rsidRDefault="007C479F" w:rsidP="007C479F">
      <w:pPr>
        <w:pStyle w:val="policy"/>
        <w:numPr>
          <w:ilvl w:val="0"/>
          <w:numId w:val="26"/>
        </w:numPr>
        <w:ind w:left="3600" w:hanging="720"/>
        <w:rPr>
          <w:rFonts w:ascii="Tahoma" w:hAnsi="Tahoma" w:cs="Tahoma"/>
        </w:rPr>
      </w:pPr>
      <w:r>
        <w:rPr>
          <w:rFonts w:ascii="Tahoma" w:hAnsi="Tahoma" w:cs="Tahoma"/>
        </w:rPr>
        <w:t>All letters submitted to the Apology Letter Bank are the property of the Apology Letter Bank.</w:t>
      </w:r>
    </w:p>
    <w:p w14:paraId="000FBA47" w14:textId="77777777" w:rsidR="007C479F" w:rsidRDefault="007C479F" w:rsidP="007C479F">
      <w:pPr>
        <w:pStyle w:val="policy"/>
        <w:ind w:left="3600" w:firstLine="0"/>
        <w:rPr>
          <w:rFonts w:ascii="Tahoma" w:hAnsi="Tahoma" w:cs="Tahoma"/>
        </w:rPr>
      </w:pPr>
    </w:p>
    <w:p w14:paraId="7669F900" w14:textId="77777777" w:rsidR="00F02804" w:rsidRDefault="00F02804" w:rsidP="00387FE4">
      <w:pPr>
        <w:pStyle w:val="policy"/>
        <w:numPr>
          <w:ilvl w:val="0"/>
          <w:numId w:val="22"/>
        </w:numPr>
        <w:tabs>
          <w:tab w:val="clear" w:pos="900"/>
        </w:tabs>
        <w:ind w:left="1440" w:hanging="720"/>
        <w:rPr>
          <w:rFonts w:ascii="Tahoma" w:hAnsi="Tahoma" w:cs="Tahoma"/>
        </w:rPr>
      </w:pPr>
      <w:r>
        <w:rPr>
          <w:rFonts w:ascii="Tahoma" w:hAnsi="Tahoma" w:cs="Tahoma"/>
        </w:rPr>
        <w:t>Case Documentation</w:t>
      </w:r>
    </w:p>
    <w:p w14:paraId="5A827294" w14:textId="77777777" w:rsidR="00F02804" w:rsidRDefault="00F02804">
      <w:pPr>
        <w:pStyle w:val="policy"/>
        <w:ind w:left="1440" w:firstLine="0"/>
        <w:rPr>
          <w:rFonts w:ascii="Tahoma" w:hAnsi="Tahoma" w:cs="Tahoma"/>
        </w:rPr>
      </w:pPr>
    </w:p>
    <w:p w14:paraId="59728FE0" w14:textId="5A5C51AB" w:rsidR="00F02804" w:rsidRDefault="00537D23">
      <w:pPr>
        <w:pStyle w:val="policy"/>
        <w:numPr>
          <w:ilvl w:val="1"/>
          <w:numId w:val="10"/>
        </w:numPr>
        <w:tabs>
          <w:tab w:val="clear" w:pos="2520"/>
        </w:tabs>
        <w:ind w:left="2160" w:hanging="720"/>
        <w:rPr>
          <w:rFonts w:ascii="Tahoma" w:hAnsi="Tahoma" w:cs="Tahoma"/>
        </w:rPr>
      </w:pPr>
      <w:r>
        <w:rPr>
          <w:rFonts w:ascii="Tahoma" w:hAnsi="Tahoma" w:cs="Tahoma"/>
          <w:iCs/>
        </w:rPr>
        <w:t>Case Files</w:t>
      </w:r>
      <w:r w:rsidR="00F02804">
        <w:rPr>
          <w:rFonts w:ascii="Tahoma" w:hAnsi="Tahoma" w:cs="Tahoma"/>
        </w:rPr>
        <w:t xml:space="preserve"> </w:t>
      </w:r>
      <w:r w:rsidR="00C72363">
        <w:rPr>
          <w:rFonts w:ascii="Tahoma" w:hAnsi="Tahoma" w:cs="Tahoma"/>
        </w:rPr>
        <w:t>-</w:t>
      </w:r>
      <w:r w:rsidR="00F02804">
        <w:rPr>
          <w:rFonts w:ascii="Tahoma" w:hAnsi="Tahoma" w:cs="Tahoma"/>
        </w:rPr>
        <w:t xml:space="preserve"> All </w:t>
      </w:r>
      <w:r>
        <w:rPr>
          <w:rFonts w:ascii="Tahoma" w:hAnsi="Tahoma" w:cs="Tahoma"/>
        </w:rPr>
        <w:t>intake</w:t>
      </w:r>
      <w:r w:rsidR="00F02804">
        <w:rPr>
          <w:rFonts w:ascii="Tahoma" w:hAnsi="Tahoma" w:cs="Tahoma"/>
        </w:rPr>
        <w:t xml:space="preserve"> and </w:t>
      </w:r>
      <w:r>
        <w:rPr>
          <w:rFonts w:ascii="Tahoma" w:hAnsi="Tahoma" w:cs="Tahoma"/>
        </w:rPr>
        <w:t>preparation packets, case notes, Dialogue documents, letters and emails specific to the RJ services provided via this policy shall be managed by the OVRJP</w:t>
      </w:r>
      <w:r w:rsidR="00F02804">
        <w:rPr>
          <w:rFonts w:ascii="Tahoma" w:hAnsi="Tahoma" w:cs="Tahoma"/>
        </w:rPr>
        <w:t xml:space="preserve">. </w:t>
      </w:r>
      <w:r>
        <w:rPr>
          <w:rFonts w:ascii="Tahoma" w:hAnsi="Tahoma" w:cs="Tahoma"/>
        </w:rPr>
        <w:t xml:space="preserve">Dialogue </w:t>
      </w:r>
      <w:r w:rsidR="00F02804">
        <w:rPr>
          <w:rFonts w:ascii="Tahoma" w:hAnsi="Tahoma" w:cs="Tahoma"/>
        </w:rPr>
        <w:t xml:space="preserve">case file shall consist of the </w:t>
      </w:r>
      <w:r w:rsidRPr="00537D23">
        <w:rPr>
          <w:rFonts w:ascii="Tahoma" w:hAnsi="Tahoma" w:cs="Tahoma"/>
          <w:i/>
        </w:rPr>
        <w:t>VOD Intake Form</w:t>
      </w:r>
      <w:r>
        <w:rPr>
          <w:rFonts w:ascii="Tahoma" w:hAnsi="Tahoma" w:cs="Tahoma"/>
        </w:rPr>
        <w:t xml:space="preserve"> </w:t>
      </w:r>
      <w:r w:rsidRPr="00537D23">
        <w:rPr>
          <w:rFonts w:ascii="Tahoma" w:hAnsi="Tahoma" w:cs="Tahoma"/>
          <w:b/>
        </w:rPr>
        <w:t>(IS-SS-03 F-4)</w:t>
      </w:r>
      <w:r>
        <w:rPr>
          <w:rFonts w:ascii="Tahoma" w:hAnsi="Tahoma" w:cs="Tahoma"/>
        </w:rPr>
        <w:t xml:space="preserve">, </w:t>
      </w:r>
      <w:r w:rsidRPr="00537D23">
        <w:rPr>
          <w:rFonts w:ascii="Tahoma" w:hAnsi="Tahoma" w:cs="Tahoma"/>
          <w:i/>
        </w:rPr>
        <w:t>Participants Consent Forms</w:t>
      </w:r>
      <w:r>
        <w:rPr>
          <w:rFonts w:ascii="Tahoma" w:hAnsi="Tahoma" w:cs="Tahoma"/>
        </w:rPr>
        <w:t xml:space="preserve"> </w:t>
      </w:r>
      <w:r w:rsidRPr="00537D23">
        <w:rPr>
          <w:rFonts w:ascii="Tahoma" w:hAnsi="Tahoma" w:cs="Tahoma"/>
          <w:b/>
        </w:rPr>
        <w:t>(IS-SS-03 F-5 or F-6)</w:t>
      </w:r>
      <w:r>
        <w:rPr>
          <w:rFonts w:ascii="Tahoma" w:hAnsi="Tahoma" w:cs="Tahoma"/>
        </w:rPr>
        <w:t xml:space="preserve">, and </w:t>
      </w:r>
      <w:r w:rsidRPr="00537D23">
        <w:rPr>
          <w:rFonts w:ascii="Tahoma" w:hAnsi="Tahoma" w:cs="Tahoma"/>
          <w:i/>
        </w:rPr>
        <w:t>Confidentiality Agreements</w:t>
      </w:r>
      <w:r>
        <w:rPr>
          <w:rFonts w:ascii="Tahoma" w:hAnsi="Tahoma" w:cs="Tahoma"/>
        </w:rPr>
        <w:t xml:space="preserve"> </w:t>
      </w:r>
      <w:r w:rsidRPr="00537D23">
        <w:rPr>
          <w:rFonts w:ascii="Tahoma" w:hAnsi="Tahoma" w:cs="Tahoma"/>
          <w:b/>
        </w:rPr>
        <w:t>(IS-SS-03 F-7)</w:t>
      </w:r>
      <w:r w:rsidR="00F02804">
        <w:rPr>
          <w:rFonts w:ascii="Tahoma" w:hAnsi="Tahoma" w:cs="Tahoma"/>
        </w:rPr>
        <w:t>.</w:t>
      </w:r>
      <w:r>
        <w:rPr>
          <w:rFonts w:ascii="Tahoma" w:hAnsi="Tahoma" w:cs="Tahoma"/>
        </w:rPr>
        <w:t xml:space="preserve"> All other case preparation notes or victim letters may be destroyed at the completion of the RJ-based service.</w:t>
      </w:r>
    </w:p>
    <w:p w14:paraId="1B0664BC" w14:textId="77777777" w:rsidR="00F02804" w:rsidRDefault="00F02804">
      <w:pPr>
        <w:pStyle w:val="policy"/>
        <w:ind w:left="2160" w:firstLine="0"/>
        <w:rPr>
          <w:rFonts w:ascii="Tahoma" w:hAnsi="Tahoma" w:cs="Tahoma"/>
        </w:rPr>
      </w:pPr>
    </w:p>
    <w:p w14:paraId="5F534A66" w14:textId="495CC415" w:rsidR="00F02804" w:rsidRDefault="00537D23">
      <w:pPr>
        <w:pStyle w:val="policy"/>
        <w:numPr>
          <w:ilvl w:val="1"/>
          <w:numId w:val="10"/>
        </w:numPr>
        <w:tabs>
          <w:tab w:val="clear" w:pos="2520"/>
        </w:tabs>
        <w:ind w:left="2160" w:hanging="720"/>
        <w:rPr>
          <w:rFonts w:ascii="Tahoma" w:hAnsi="Tahoma" w:cs="Tahoma"/>
        </w:rPr>
      </w:pPr>
      <w:r>
        <w:rPr>
          <w:rFonts w:ascii="Tahoma" w:hAnsi="Tahoma" w:cs="Tahoma"/>
          <w:iCs/>
        </w:rPr>
        <w:t xml:space="preserve">ICON </w:t>
      </w:r>
      <w:r w:rsidR="00F02804" w:rsidRPr="00C72363">
        <w:rPr>
          <w:rFonts w:ascii="Tahoma" w:hAnsi="Tahoma" w:cs="Tahoma"/>
          <w:iCs/>
        </w:rPr>
        <w:t xml:space="preserve">Documentation </w:t>
      </w:r>
      <w:r w:rsidR="00C72363">
        <w:rPr>
          <w:rFonts w:ascii="Tahoma" w:hAnsi="Tahoma" w:cs="Tahoma"/>
        </w:rPr>
        <w:t>-</w:t>
      </w:r>
      <w:r w:rsidR="00F02804">
        <w:rPr>
          <w:rFonts w:ascii="Tahoma" w:hAnsi="Tahoma" w:cs="Tahoma"/>
        </w:rPr>
        <w:t xml:space="preserve"> </w:t>
      </w:r>
      <w:r>
        <w:rPr>
          <w:rFonts w:ascii="Tahoma" w:hAnsi="Tahoma" w:cs="Tahoma"/>
        </w:rPr>
        <w:t xml:space="preserve">The </w:t>
      </w:r>
      <w:r w:rsidR="00F02804">
        <w:rPr>
          <w:rFonts w:ascii="Tahoma" w:hAnsi="Tahoma" w:cs="Tahoma"/>
        </w:rPr>
        <w:t xml:space="preserve">facilitator </w:t>
      </w:r>
      <w:r>
        <w:rPr>
          <w:rFonts w:ascii="Tahoma" w:hAnsi="Tahoma" w:cs="Tahoma"/>
        </w:rPr>
        <w:t>shall document the incarcerated individual’s or person under correctional supervision’s participation in a VOD in the Offender Intervention section of ICON</w:t>
      </w:r>
      <w:r w:rsidR="00F02804">
        <w:rPr>
          <w:rFonts w:ascii="Tahoma" w:hAnsi="Tahoma" w:cs="Tahoma"/>
        </w:rPr>
        <w:t>.</w:t>
      </w:r>
      <w:r>
        <w:rPr>
          <w:rFonts w:ascii="Tahoma" w:hAnsi="Tahoma" w:cs="Tahoma"/>
        </w:rPr>
        <w:t xml:space="preserve"> Victim communication related to other RJ-based services shall be documented under Records/Alerts/Victim Confidential Comments depending on the type of service provided.</w:t>
      </w:r>
    </w:p>
    <w:p w14:paraId="195A1D8C" w14:textId="77777777" w:rsidR="00F02804" w:rsidRDefault="00F02804">
      <w:pPr>
        <w:pStyle w:val="policy"/>
        <w:ind w:left="2160" w:firstLine="0"/>
        <w:rPr>
          <w:rFonts w:ascii="Tahoma" w:hAnsi="Tahoma" w:cs="Tahoma"/>
        </w:rPr>
      </w:pPr>
    </w:p>
    <w:p w14:paraId="312C4C51" w14:textId="481F0467" w:rsidR="00F02804" w:rsidRDefault="00F02804" w:rsidP="002944D3">
      <w:pPr>
        <w:pStyle w:val="policy"/>
        <w:numPr>
          <w:ilvl w:val="1"/>
          <w:numId w:val="10"/>
        </w:numPr>
        <w:tabs>
          <w:tab w:val="clear" w:pos="2520"/>
        </w:tabs>
        <w:ind w:left="2160" w:hanging="720"/>
        <w:rPr>
          <w:rFonts w:ascii="Tahoma" w:hAnsi="Tahoma" w:cs="Tahoma"/>
        </w:rPr>
      </w:pPr>
      <w:r w:rsidRPr="00C72363">
        <w:rPr>
          <w:rFonts w:ascii="Tahoma" w:hAnsi="Tahoma" w:cs="Tahoma"/>
          <w:iCs/>
        </w:rPr>
        <w:t xml:space="preserve">Confidentiality </w:t>
      </w:r>
      <w:r w:rsidR="00E24A0E">
        <w:rPr>
          <w:rFonts w:ascii="Tahoma" w:hAnsi="Tahoma" w:cs="Tahoma"/>
          <w:iCs/>
        </w:rPr>
        <w:t>-</w:t>
      </w:r>
      <w:r w:rsidR="00537D23">
        <w:rPr>
          <w:rFonts w:ascii="Tahoma" w:hAnsi="Tahoma" w:cs="Tahoma"/>
        </w:rPr>
        <w:t xml:space="preserve"> </w:t>
      </w:r>
      <w:r>
        <w:rPr>
          <w:rFonts w:ascii="Tahoma" w:hAnsi="Tahoma" w:cs="Tahoma"/>
        </w:rPr>
        <w:t xml:space="preserve">Information shared </w:t>
      </w:r>
      <w:r w:rsidR="00537D23">
        <w:rPr>
          <w:rFonts w:ascii="Tahoma" w:hAnsi="Tahoma" w:cs="Tahoma"/>
        </w:rPr>
        <w:t>by a victim/survivor</w:t>
      </w:r>
      <w:r w:rsidR="000F315D">
        <w:rPr>
          <w:rFonts w:ascii="Tahoma" w:hAnsi="Tahoma" w:cs="Tahoma"/>
        </w:rPr>
        <w:t xml:space="preserve"> as part of an RJ service </w:t>
      </w:r>
      <w:r>
        <w:rPr>
          <w:rFonts w:ascii="Tahoma" w:hAnsi="Tahoma" w:cs="Tahoma"/>
        </w:rPr>
        <w:t>shall be confidential and not considered public record</w:t>
      </w:r>
      <w:r>
        <w:rPr>
          <w:rFonts w:ascii="Tahoma" w:hAnsi="Tahoma" w:cs="Tahoma"/>
          <w:color w:val="000000"/>
        </w:rPr>
        <w:t>.</w:t>
      </w:r>
      <w:r>
        <w:rPr>
          <w:rFonts w:ascii="Tahoma" w:hAnsi="Tahoma" w:cs="Tahoma"/>
        </w:rPr>
        <w:t xml:space="preserve"> </w:t>
      </w:r>
      <w:r w:rsidR="000F315D">
        <w:rPr>
          <w:rFonts w:ascii="Tahoma" w:hAnsi="Tahoma" w:cs="Tahoma"/>
        </w:rPr>
        <w:t xml:space="preserve">All parties involved in a VOD are subject to confidentiality as per the </w:t>
      </w:r>
      <w:r w:rsidR="000F315D" w:rsidRPr="000F315D">
        <w:rPr>
          <w:rFonts w:ascii="Tahoma" w:hAnsi="Tahoma" w:cs="Tahoma"/>
          <w:i/>
        </w:rPr>
        <w:t>Confidentiality Agreement</w:t>
      </w:r>
      <w:r w:rsidR="000F315D">
        <w:rPr>
          <w:rFonts w:ascii="Tahoma" w:hAnsi="Tahoma" w:cs="Tahoma"/>
        </w:rPr>
        <w:t xml:space="preserve"> </w:t>
      </w:r>
      <w:r w:rsidR="000F315D" w:rsidRPr="000F315D">
        <w:rPr>
          <w:rFonts w:ascii="Tahoma" w:hAnsi="Tahoma" w:cs="Tahoma"/>
          <w:b/>
        </w:rPr>
        <w:t>(IS-SS-03 F-7)</w:t>
      </w:r>
      <w:r w:rsidR="000F315D">
        <w:rPr>
          <w:rFonts w:ascii="Tahoma" w:hAnsi="Tahoma" w:cs="Tahoma"/>
        </w:rPr>
        <w:t>.</w:t>
      </w:r>
    </w:p>
    <w:p w14:paraId="0B788BB5" w14:textId="77777777" w:rsidR="00F02804" w:rsidRDefault="00F02804" w:rsidP="005E4647">
      <w:pPr>
        <w:pStyle w:val="policy"/>
        <w:ind w:left="720" w:firstLine="1440"/>
        <w:rPr>
          <w:rFonts w:ascii="Tahoma" w:hAnsi="Tahoma" w:cs="Tahoma"/>
        </w:rPr>
      </w:pPr>
    </w:p>
    <w:p w14:paraId="2A944EC9" w14:textId="0EE92091" w:rsidR="00F02804" w:rsidRDefault="00F02804" w:rsidP="008C2C66">
      <w:pPr>
        <w:pStyle w:val="policy"/>
        <w:numPr>
          <w:ilvl w:val="0"/>
          <w:numId w:val="22"/>
        </w:numPr>
        <w:tabs>
          <w:tab w:val="clear" w:pos="900"/>
        </w:tabs>
        <w:ind w:left="1440" w:hanging="720"/>
        <w:rPr>
          <w:rFonts w:ascii="Tahoma" w:hAnsi="Tahoma" w:cs="Tahoma"/>
        </w:rPr>
      </w:pPr>
      <w:r>
        <w:rPr>
          <w:rFonts w:ascii="Tahoma" w:hAnsi="Tahoma" w:cs="Tahoma"/>
        </w:rPr>
        <w:t xml:space="preserve">Preparation </w:t>
      </w:r>
      <w:r w:rsidR="000F315D">
        <w:rPr>
          <w:rFonts w:ascii="Tahoma" w:hAnsi="Tahoma" w:cs="Tahoma"/>
        </w:rPr>
        <w:t>f</w:t>
      </w:r>
      <w:r>
        <w:rPr>
          <w:rFonts w:ascii="Tahoma" w:hAnsi="Tahoma" w:cs="Tahoma"/>
        </w:rPr>
        <w:t>or Dialogue</w:t>
      </w:r>
    </w:p>
    <w:p w14:paraId="169F390F" w14:textId="77777777" w:rsidR="00F02804" w:rsidRDefault="00F02804">
      <w:pPr>
        <w:pStyle w:val="policy"/>
        <w:ind w:left="1440" w:firstLine="0"/>
        <w:rPr>
          <w:rFonts w:ascii="Tahoma" w:hAnsi="Tahoma" w:cs="Tahoma"/>
        </w:rPr>
      </w:pPr>
    </w:p>
    <w:p w14:paraId="755CA53A" w14:textId="4B9371FA" w:rsidR="00F02804" w:rsidRDefault="00F02804" w:rsidP="00C72363">
      <w:pPr>
        <w:pStyle w:val="policy"/>
        <w:numPr>
          <w:ilvl w:val="0"/>
          <w:numId w:val="21"/>
        </w:numPr>
        <w:ind w:hanging="720"/>
        <w:rPr>
          <w:rFonts w:ascii="Tahoma" w:hAnsi="Tahoma" w:cs="Tahoma"/>
        </w:rPr>
      </w:pPr>
      <w:r w:rsidRPr="00C72363">
        <w:rPr>
          <w:rFonts w:ascii="Tahoma" w:hAnsi="Tahoma" w:cs="Tahoma"/>
          <w:iCs/>
        </w:rPr>
        <w:t>Case Assignment</w:t>
      </w:r>
      <w:r w:rsidR="00C72363">
        <w:rPr>
          <w:rFonts w:ascii="Tahoma" w:hAnsi="Tahoma" w:cs="Tahoma"/>
          <w:i/>
          <w:iCs/>
        </w:rPr>
        <w:t xml:space="preserve"> -</w:t>
      </w:r>
      <w:r>
        <w:rPr>
          <w:rFonts w:ascii="Tahoma" w:hAnsi="Tahoma" w:cs="Tahoma"/>
        </w:rPr>
        <w:t xml:space="preserve"> Cases that have come to the attention of the OVRJP and meet the above pre-requisites shall be assigned to a trained facilitator to begin the </w:t>
      </w:r>
      <w:r w:rsidR="000F315D">
        <w:rPr>
          <w:rFonts w:ascii="Tahoma" w:hAnsi="Tahoma" w:cs="Tahoma"/>
        </w:rPr>
        <w:t xml:space="preserve">preparation </w:t>
      </w:r>
      <w:r>
        <w:rPr>
          <w:rFonts w:ascii="Tahoma" w:hAnsi="Tahoma" w:cs="Tahoma"/>
        </w:rPr>
        <w:t xml:space="preserve">process.  The </w:t>
      </w:r>
      <w:r w:rsidR="000F315D">
        <w:rPr>
          <w:rFonts w:ascii="Tahoma" w:hAnsi="Tahoma" w:cs="Tahoma"/>
        </w:rPr>
        <w:t xml:space="preserve">Director of the </w:t>
      </w:r>
      <w:r>
        <w:rPr>
          <w:rFonts w:ascii="Tahoma" w:hAnsi="Tahoma" w:cs="Tahoma"/>
        </w:rPr>
        <w:t>OVRJP</w:t>
      </w:r>
      <w:r w:rsidR="000F315D">
        <w:rPr>
          <w:rFonts w:ascii="Tahoma" w:hAnsi="Tahoma" w:cs="Tahoma"/>
        </w:rPr>
        <w:t xml:space="preserve"> </w:t>
      </w:r>
      <w:r>
        <w:rPr>
          <w:rFonts w:ascii="Tahoma" w:hAnsi="Tahoma" w:cs="Tahoma"/>
        </w:rPr>
        <w:t xml:space="preserve">shall consider geographic and cultural needs, as well as facilitator experience, when matching a case with a facilitator.  </w:t>
      </w:r>
      <w:r w:rsidR="000F315D">
        <w:rPr>
          <w:rFonts w:ascii="Tahoma" w:hAnsi="Tahoma" w:cs="Tahoma"/>
        </w:rPr>
        <w:t xml:space="preserve">A </w:t>
      </w:r>
      <w:r w:rsidR="000F315D" w:rsidRPr="00D74E63">
        <w:rPr>
          <w:rFonts w:ascii="Tahoma" w:hAnsi="Tahoma" w:cs="Tahoma"/>
          <w:i/>
        </w:rPr>
        <w:t>VOD Intake Form</w:t>
      </w:r>
      <w:r w:rsidR="000F315D">
        <w:rPr>
          <w:rFonts w:ascii="Tahoma" w:hAnsi="Tahoma" w:cs="Tahoma"/>
        </w:rPr>
        <w:t xml:space="preserve"> </w:t>
      </w:r>
      <w:r w:rsidR="000F315D" w:rsidRPr="00D74E63">
        <w:rPr>
          <w:rFonts w:ascii="Tahoma" w:hAnsi="Tahoma" w:cs="Tahoma"/>
          <w:b/>
        </w:rPr>
        <w:t>(IS-SS-03 F-4)</w:t>
      </w:r>
      <w:r w:rsidR="000F315D">
        <w:rPr>
          <w:rFonts w:ascii="Tahoma" w:hAnsi="Tahoma" w:cs="Tahoma"/>
        </w:rPr>
        <w:t xml:space="preserve"> </w:t>
      </w:r>
      <w:r>
        <w:rPr>
          <w:rFonts w:ascii="Tahoma" w:hAnsi="Tahoma" w:cs="Tahoma"/>
        </w:rPr>
        <w:t xml:space="preserve">shall </w:t>
      </w:r>
      <w:r w:rsidR="000F315D">
        <w:rPr>
          <w:rFonts w:ascii="Tahoma" w:hAnsi="Tahoma" w:cs="Tahoma"/>
        </w:rPr>
        <w:t>be prepared and provided to the facilitators.</w:t>
      </w:r>
    </w:p>
    <w:p w14:paraId="7E3B856C" w14:textId="77777777" w:rsidR="00F02804" w:rsidRDefault="00F02804">
      <w:pPr>
        <w:pStyle w:val="policy"/>
        <w:ind w:left="2160" w:firstLine="0"/>
        <w:rPr>
          <w:rFonts w:ascii="Tahoma" w:hAnsi="Tahoma" w:cs="Tahoma"/>
        </w:rPr>
      </w:pPr>
    </w:p>
    <w:p w14:paraId="4AC794E1" w14:textId="01229C28" w:rsidR="00F02804" w:rsidRDefault="00F02804" w:rsidP="00C72363">
      <w:pPr>
        <w:pStyle w:val="policy"/>
        <w:numPr>
          <w:ilvl w:val="0"/>
          <w:numId w:val="21"/>
        </w:numPr>
        <w:ind w:hanging="720"/>
        <w:rPr>
          <w:rFonts w:ascii="Tahoma" w:hAnsi="Tahoma" w:cs="Tahoma"/>
          <w:iCs/>
        </w:rPr>
      </w:pPr>
      <w:r w:rsidRPr="00C72363">
        <w:rPr>
          <w:rFonts w:ascii="Tahoma" w:hAnsi="Tahoma" w:cs="Tahoma"/>
          <w:iCs/>
        </w:rPr>
        <w:t>Orientation and Preparation</w:t>
      </w:r>
      <w:r>
        <w:rPr>
          <w:rFonts w:ascii="Tahoma" w:hAnsi="Tahoma" w:cs="Tahoma"/>
        </w:rPr>
        <w:t xml:space="preserve"> </w:t>
      </w:r>
      <w:r w:rsidR="00C72363">
        <w:rPr>
          <w:rFonts w:ascii="Tahoma" w:hAnsi="Tahoma" w:cs="Tahoma"/>
        </w:rPr>
        <w:t>-</w:t>
      </w:r>
      <w:r>
        <w:rPr>
          <w:rFonts w:ascii="Tahoma" w:hAnsi="Tahoma" w:cs="Tahoma"/>
        </w:rPr>
        <w:t xml:space="preserve"> Prior to the actual meeting between a </w:t>
      </w:r>
      <w:r w:rsidRPr="00C72363">
        <w:rPr>
          <w:rFonts w:ascii="Tahoma" w:hAnsi="Tahoma" w:cs="Tahoma"/>
          <w:iCs/>
        </w:rPr>
        <w:t>victim</w:t>
      </w:r>
      <w:r w:rsidR="000F315D">
        <w:rPr>
          <w:rFonts w:ascii="Tahoma" w:hAnsi="Tahoma" w:cs="Tahoma"/>
          <w:iCs/>
        </w:rPr>
        <w:t>/survivor and the incarcerated individual or person under correctional supervision,</w:t>
      </w:r>
      <w:r w:rsidRPr="00C72363">
        <w:rPr>
          <w:rFonts w:ascii="Tahoma" w:hAnsi="Tahoma" w:cs="Tahoma"/>
          <w:iCs/>
        </w:rPr>
        <w:t xml:space="preserve"> preparation </w:t>
      </w:r>
      <w:r w:rsidR="000F315D">
        <w:rPr>
          <w:rFonts w:ascii="Tahoma" w:hAnsi="Tahoma" w:cs="Tahoma"/>
          <w:iCs/>
        </w:rPr>
        <w:t xml:space="preserve">sessions must be completed utilizing the VOD preparation packets </w:t>
      </w:r>
      <w:r w:rsidR="000F315D" w:rsidRPr="000F315D">
        <w:rPr>
          <w:rFonts w:ascii="Tahoma" w:hAnsi="Tahoma" w:cs="Tahoma"/>
          <w:b/>
          <w:iCs/>
        </w:rPr>
        <w:t>(IS-SS-03 F-8, F-9, and/or F-10)</w:t>
      </w:r>
      <w:r w:rsidRPr="00C72363">
        <w:rPr>
          <w:rFonts w:ascii="Tahoma" w:hAnsi="Tahoma" w:cs="Tahoma"/>
          <w:iCs/>
        </w:rPr>
        <w:t>. Participation by a victim</w:t>
      </w:r>
      <w:r w:rsidR="000F315D">
        <w:rPr>
          <w:rFonts w:ascii="Tahoma" w:hAnsi="Tahoma" w:cs="Tahoma"/>
          <w:iCs/>
        </w:rPr>
        <w:t>/survivor, the incarcerated individual or person under correctional supervision</w:t>
      </w:r>
      <w:r w:rsidRPr="00C72363">
        <w:rPr>
          <w:rFonts w:ascii="Tahoma" w:hAnsi="Tahoma" w:cs="Tahoma"/>
          <w:iCs/>
        </w:rPr>
        <w:t xml:space="preserve"> in the orientation or preparation phase of the </w:t>
      </w:r>
      <w:r w:rsidR="000F315D">
        <w:rPr>
          <w:rFonts w:ascii="Tahoma" w:hAnsi="Tahoma" w:cs="Tahoma"/>
          <w:iCs/>
        </w:rPr>
        <w:t xml:space="preserve">VOD </w:t>
      </w:r>
      <w:r w:rsidRPr="00C72363">
        <w:rPr>
          <w:rFonts w:ascii="Tahoma" w:hAnsi="Tahoma" w:cs="Tahoma"/>
          <w:iCs/>
        </w:rPr>
        <w:t xml:space="preserve">process does not guarantee, nor should it be presumed, that a face-to-face meeting between the </w:t>
      </w:r>
      <w:r w:rsidR="000F315D">
        <w:rPr>
          <w:rFonts w:ascii="Tahoma" w:hAnsi="Tahoma" w:cs="Tahoma"/>
          <w:iCs/>
        </w:rPr>
        <w:t xml:space="preserve">parties </w:t>
      </w:r>
      <w:r w:rsidRPr="00C72363">
        <w:rPr>
          <w:rFonts w:ascii="Tahoma" w:hAnsi="Tahoma" w:cs="Tahoma"/>
          <w:iCs/>
        </w:rPr>
        <w:t>will occur.</w:t>
      </w:r>
    </w:p>
    <w:p w14:paraId="65A7538D" w14:textId="77777777" w:rsidR="000F315D" w:rsidRDefault="000F315D" w:rsidP="00C75C0C">
      <w:pPr>
        <w:pStyle w:val="policy"/>
        <w:ind w:left="2160" w:firstLine="0"/>
        <w:rPr>
          <w:rFonts w:ascii="Tahoma" w:hAnsi="Tahoma" w:cs="Tahoma"/>
          <w:iCs/>
        </w:rPr>
      </w:pPr>
    </w:p>
    <w:p w14:paraId="5F3D43ED" w14:textId="77777777" w:rsidR="000F315D" w:rsidRPr="00C72363" w:rsidRDefault="000F315D" w:rsidP="00C72363">
      <w:pPr>
        <w:pStyle w:val="policy"/>
        <w:numPr>
          <w:ilvl w:val="0"/>
          <w:numId w:val="21"/>
        </w:numPr>
        <w:ind w:hanging="720"/>
        <w:rPr>
          <w:rFonts w:ascii="Tahoma" w:hAnsi="Tahoma" w:cs="Tahoma"/>
          <w:iCs/>
        </w:rPr>
      </w:pPr>
      <w:r>
        <w:rPr>
          <w:rFonts w:ascii="Tahoma" w:hAnsi="Tahoma" w:cs="Tahoma"/>
          <w:iCs/>
        </w:rPr>
        <w:t xml:space="preserve">Mental Health Support </w:t>
      </w:r>
      <w:r w:rsidR="00C75C0C">
        <w:rPr>
          <w:rFonts w:ascii="Tahoma" w:hAnsi="Tahoma" w:cs="Tahoma"/>
          <w:iCs/>
        </w:rPr>
        <w:t>-</w:t>
      </w:r>
      <w:r>
        <w:rPr>
          <w:rFonts w:ascii="Tahoma" w:hAnsi="Tahoma" w:cs="Tahoma"/>
          <w:iCs/>
        </w:rPr>
        <w:t xml:space="preserve"> The VOD Facilitator may encourage the victim/survivor to engage in mental health counseling or therapy as part of their preparation process. While not required in all cases, it is strongly encouraged in cases involving sexual assault/abuse. If the victim/survivor refuses, the VOD Facilitator</w:t>
      </w:r>
      <w:r w:rsidR="00C75C0C">
        <w:rPr>
          <w:rFonts w:ascii="Tahoma" w:hAnsi="Tahoma" w:cs="Tahoma"/>
          <w:iCs/>
        </w:rPr>
        <w:t xml:space="preserve"> may provide the </w:t>
      </w:r>
      <w:r w:rsidR="00C75C0C" w:rsidRPr="00C75C0C">
        <w:rPr>
          <w:rFonts w:ascii="Tahoma" w:hAnsi="Tahoma" w:cs="Tahoma"/>
          <w:i/>
          <w:iCs/>
        </w:rPr>
        <w:t>VOD Guide for Mental Health Practitioners</w:t>
      </w:r>
      <w:r w:rsidR="00C75C0C">
        <w:rPr>
          <w:rFonts w:ascii="Tahoma" w:hAnsi="Tahoma" w:cs="Tahoma"/>
          <w:iCs/>
        </w:rPr>
        <w:t xml:space="preserve"> </w:t>
      </w:r>
      <w:r w:rsidR="00C75C0C" w:rsidRPr="00C75C0C">
        <w:rPr>
          <w:rFonts w:ascii="Tahoma" w:hAnsi="Tahoma" w:cs="Tahoma"/>
          <w:b/>
          <w:iCs/>
        </w:rPr>
        <w:t>(IS-SS-03 F-11)</w:t>
      </w:r>
      <w:r w:rsidR="00C75C0C">
        <w:rPr>
          <w:rFonts w:ascii="Tahoma" w:hAnsi="Tahoma" w:cs="Tahoma"/>
          <w:iCs/>
        </w:rPr>
        <w:t xml:space="preserve"> to the practitioner.</w:t>
      </w:r>
    </w:p>
    <w:p w14:paraId="4C63D707" w14:textId="77777777" w:rsidR="00F02804" w:rsidRPr="00C72363" w:rsidRDefault="00F02804" w:rsidP="00C72363">
      <w:pPr>
        <w:pStyle w:val="policy"/>
        <w:ind w:left="2160" w:firstLine="0"/>
        <w:rPr>
          <w:rFonts w:ascii="Tahoma" w:hAnsi="Tahoma" w:cs="Tahoma"/>
          <w:iCs/>
        </w:rPr>
      </w:pPr>
    </w:p>
    <w:p w14:paraId="2D3D1204" w14:textId="75E2A05E" w:rsidR="00F02804" w:rsidRPr="00C72363" w:rsidRDefault="00C75C0C" w:rsidP="00C75C0C">
      <w:pPr>
        <w:pStyle w:val="policy"/>
        <w:numPr>
          <w:ilvl w:val="0"/>
          <w:numId w:val="21"/>
        </w:numPr>
        <w:ind w:hanging="720"/>
        <w:rPr>
          <w:rFonts w:ascii="Tahoma" w:hAnsi="Tahoma" w:cs="Tahoma"/>
          <w:iCs/>
        </w:rPr>
      </w:pPr>
      <w:r>
        <w:rPr>
          <w:rFonts w:ascii="Tahoma" w:hAnsi="Tahoma" w:cs="Tahoma"/>
          <w:iCs/>
        </w:rPr>
        <w:t>Documentation of Consent</w:t>
      </w:r>
      <w:r w:rsidR="00F02804" w:rsidRPr="00C72363">
        <w:rPr>
          <w:rFonts w:ascii="Tahoma" w:hAnsi="Tahoma" w:cs="Tahoma"/>
          <w:iCs/>
        </w:rPr>
        <w:t xml:space="preserve"> </w:t>
      </w:r>
      <w:r w:rsidR="00C72363">
        <w:rPr>
          <w:rFonts w:ascii="Tahoma" w:hAnsi="Tahoma" w:cs="Tahoma"/>
          <w:iCs/>
        </w:rPr>
        <w:t>-</w:t>
      </w:r>
      <w:r w:rsidR="00F02804" w:rsidRPr="00C72363">
        <w:rPr>
          <w:rFonts w:ascii="Tahoma" w:hAnsi="Tahoma" w:cs="Tahoma"/>
          <w:iCs/>
        </w:rPr>
        <w:t xml:space="preserve"> In order to participate in the dialogue process, both victim</w:t>
      </w:r>
      <w:r>
        <w:rPr>
          <w:rFonts w:ascii="Tahoma" w:hAnsi="Tahoma" w:cs="Tahoma"/>
          <w:iCs/>
        </w:rPr>
        <w:t>/survivor</w:t>
      </w:r>
      <w:r w:rsidR="00F02804" w:rsidRPr="00C72363">
        <w:rPr>
          <w:rFonts w:ascii="Tahoma" w:hAnsi="Tahoma" w:cs="Tahoma"/>
          <w:iCs/>
        </w:rPr>
        <w:t xml:space="preserve"> and</w:t>
      </w:r>
      <w:r>
        <w:rPr>
          <w:rFonts w:ascii="Tahoma" w:hAnsi="Tahoma" w:cs="Tahoma"/>
          <w:iCs/>
        </w:rPr>
        <w:t xml:space="preserve"> the incarcerated individual or person under correctional supervision</w:t>
      </w:r>
      <w:r w:rsidRPr="00C72363">
        <w:rPr>
          <w:rFonts w:ascii="Tahoma" w:hAnsi="Tahoma" w:cs="Tahoma"/>
          <w:iCs/>
        </w:rPr>
        <w:t xml:space="preserve"> </w:t>
      </w:r>
      <w:r w:rsidR="00F02804" w:rsidRPr="00C72363">
        <w:rPr>
          <w:rFonts w:ascii="Tahoma" w:hAnsi="Tahoma" w:cs="Tahoma"/>
          <w:iCs/>
        </w:rPr>
        <w:t xml:space="preserve">must sign </w:t>
      </w:r>
      <w:r>
        <w:rPr>
          <w:rFonts w:ascii="Tahoma" w:hAnsi="Tahoma" w:cs="Tahoma"/>
          <w:iCs/>
        </w:rPr>
        <w:t xml:space="preserve">the </w:t>
      </w:r>
      <w:r w:rsidRPr="00D74E63">
        <w:rPr>
          <w:rFonts w:ascii="Tahoma" w:hAnsi="Tahoma" w:cs="Tahoma"/>
          <w:i/>
          <w:iCs/>
        </w:rPr>
        <w:t>Participant Consent Form</w:t>
      </w:r>
      <w:r>
        <w:rPr>
          <w:rFonts w:ascii="Tahoma" w:hAnsi="Tahoma" w:cs="Tahoma"/>
          <w:iCs/>
        </w:rPr>
        <w:t xml:space="preserve"> </w:t>
      </w:r>
      <w:r w:rsidRPr="00D74E63">
        <w:rPr>
          <w:rFonts w:ascii="Tahoma" w:hAnsi="Tahoma" w:cs="Tahoma"/>
          <w:b/>
          <w:iCs/>
        </w:rPr>
        <w:t>(IS-SS-03 F-5 or F-6)</w:t>
      </w:r>
      <w:r>
        <w:rPr>
          <w:rFonts w:ascii="Tahoma" w:hAnsi="Tahoma" w:cs="Tahoma"/>
          <w:iCs/>
        </w:rPr>
        <w:t xml:space="preserve"> </w:t>
      </w:r>
      <w:r w:rsidR="00F02804" w:rsidRPr="00C72363">
        <w:rPr>
          <w:rFonts w:ascii="Tahoma" w:hAnsi="Tahoma" w:cs="Tahoma"/>
          <w:iCs/>
        </w:rPr>
        <w:t>relieving IDOC and the OVRJP of any liability</w:t>
      </w:r>
      <w:r>
        <w:rPr>
          <w:rFonts w:ascii="Tahoma" w:hAnsi="Tahoma" w:cs="Tahoma"/>
          <w:iCs/>
        </w:rPr>
        <w:t>,</w:t>
      </w:r>
      <w:r w:rsidR="00F02804" w:rsidRPr="00C72363">
        <w:rPr>
          <w:rFonts w:ascii="Tahoma" w:hAnsi="Tahoma" w:cs="Tahoma"/>
          <w:iCs/>
        </w:rPr>
        <w:t xml:space="preserve"> </w:t>
      </w:r>
      <w:r w:rsidRPr="00C75C0C">
        <w:rPr>
          <w:rFonts w:ascii="Tahoma" w:hAnsi="Tahoma" w:cs="Tahoma"/>
          <w:iCs/>
        </w:rPr>
        <w:t xml:space="preserve">clarifying </w:t>
      </w:r>
      <w:r>
        <w:rPr>
          <w:rFonts w:ascii="Tahoma" w:hAnsi="Tahoma" w:cs="Tahoma"/>
          <w:iCs/>
        </w:rPr>
        <w:t>their understanding of the program, and confirming their participation is voluntary</w:t>
      </w:r>
      <w:r w:rsidR="00F02804" w:rsidRPr="00C72363">
        <w:rPr>
          <w:rFonts w:ascii="Tahoma" w:hAnsi="Tahoma" w:cs="Tahoma"/>
          <w:iCs/>
        </w:rPr>
        <w:t>.</w:t>
      </w:r>
    </w:p>
    <w:p w14:paraId="1AE90191" w14:textId="77777777" w:rsidR="00F02804" w:rsidRPr="00C72363" w:rsidRDefault="00F02804" w:rsidP="00C72363">
      <w:pPr>
        <w:pStyle w:val="policy"/>
        <w:ind w:left="2160" w:firstLine="0"/>
        <w:rPr>
          <w:rFonts w:ascii="Tahoma" w:hAnsi="Tahoma" w:cs="Tahoma"/>
          <w:iCs/>
        </w:rPr>
      </w:pPr>
    </w:p>
    <w:p w14:paraId="77EDD08B" w14:textId="2019078F" w:rsidR="00F02804" w:rsidRPr="00C72363" w:rsidRDefault="00F02804" w:rsidP="00C72363">
      <w:pPr>
        <w:pStyle w:val="policy"/>
        <w:numPr>
          <w:ilvl w:val="0"/>
          <w:numId w:val="21"/>
        </w:numPr>
        <w:ind w:hanging="720"/>
        <w:rPr>
          <w:rFonts w:ascii="Tahoma" w:hAnsi="Tahoma" w:cs="Tahoma"/>
          <w:iCs/>
        </w:rPr>
      </w:pPr>
      <w:r w:rsidRPr="00C72363">
        <w:rPr>
          <w:rFonts w:ascii="Tahoma" w:hAnsi="Tahoma" w:cs="Tahoma"/>
          <w:iCs/>
        </w:rPr>
        <w:t xml:space="preserve">All participants </w:t>
      </w:r>
      <w:r w:rsidR="00C75C0C">
        <w:rPr>
          <w:rFonts w:ascii="Tahoma" w:hAnsi="Tahoma" w:cs="Tahoma"/>
          <w:iCs/>
        </w:rPr>
        <w:t xml:space="preserve">involved in a VOD must agree to all security measures deemed appropriate </w:t>
      </w:r>
      <w:r w:rsidRPr="00C72363">
        <w:rPr>
          <w:rFonts w:ascii="Tahoma" w:hAnsi="Tahoma" w:cs="Tahoma"/>
          <w:iCs/>
        </w:rPr>
        <w:t>by the Warden</w:t>
      </w:r>
      <w:r w:rsidR="00C75C0C">
        <w:rPr>
          <w:rFonts w:ascii="Tahoma" w:hAnsi="Tahoma" w:cs="Tahoma"/>
          <w:iCs/>
        </w:rPr>
        <w:t xml:space="preserve"> </w:t>
      </w:r>
      <w:r w:rsidRPr="00C72363">
        <w:rPr>
          <w:rFonts w:ascii="Tahoma" w:hAnsi="Tahoma" w:cs="Tahoma"/>
          <w:iCs/>
        </w:rPr>
        <w:t>or Judicial District Director.</w:t>
      </w:r>
    </w:p>
    <w:p w14:paraId="79665F86" w14:textId="77777777" w:rsidR="00F02804" w:rsidRPr="00C72363" w:rsidRDefault="00F02804" w:rsidP="00C72363">
      <w:pPr>
        <w:pStyle w:val="policy"/>
        <w:ind w:left="2160" w:firstLine="0"/>
        <w:rPr>
          <w:rFonts w:ascii="Tahoma" w:hAnsi="Tahoma" w:cs="Tahoma"/>
          <w:iCs/>
        </w:rPr>
      </w:pPr>
    </w:p>
    <w:p w14:paraId="676BA1C5" w14:textId="19835E8F" w:rsidR="00F02804" w:rsidRDefault="00F02804" w:rsidP="00C72363">
      <w:pPr>
        <w:pStyle w:val="policy"/>
        <w:numPr>
          <w:ilvl w:val="0"/>
          <w:numId w:val="21"/>
        </w:numPr>
        <w:ind w:hanging="720"/>
        <w:rPr>
          <w:rFonts w:ascii="Tahoma" w:hAnsi="Tahoma" w:cs="Tahoma"/>
        </w:rPr>
      </w:pPr>
      <w:r w:rsidRPr="00C72363">
        <w:rPr>
          <w:rFonts w:ascii="Tahoma" w:hAnsi="Tahoma" w:cs="Tahoma"/>
          <w:iCs/>
        </w:rPr>
        <w:t xml:space="preserve">Dialogue Approval </w:t>
      </w:r>
      <w:r w:rsidR="00C72363">
        <w:rPr>
          <w:rFonts w:ascii="Tahoma" w:hAnsi="Tahoma" w:cs="Tahoma"/>
          <w:iCs/>
        </w:rPr>
        <w:t>-</w:t>
      </w:r>
      <w:r w:rsidRPr="00C72363">
        <w:rPr>
          <w:rFonts w:ascii="Tahoma" w:hAnsi="Tahoma" w:cs="Tahoma"/>
          <w:iCs/>
        </w:rPr>
        <w:t xml:space="preserve"> It is the responsibility of the</w:t>
      </w:r>
      <w:r w:rsidR="00C75C0C">
        <w:rPr>
          <w:rFonts w:ascii="Tahoma" w:hAnsi="Tahoma" w:cs="Tahoma"/>
          <w:iCs/>
        </w:rPr>
        <w:t xml:space="preserve"> VOD F</w:t>
      </w:r>
      <w:r w:rsidRPr="00C72363">
        <w:rPr>
          <w:rFonts w:ascii="Tahoma" w:hAnsi="Tahoma" w:cs="Tahoma"/>
          <w:iCs/>
        </w:rPr>
        <w:t>acilitator to make a final recommendation to the appropriate Warden</w:t>
      </w:r>
      <w:r w:rsidR="00C75C0C">
        <w:rPr>
          <w:rFonts w:ascii="Tahoma" w:hAnsi="Tahoma" w:cs="Tahoma"/>
          <w:iCs/>
        </w:rPr>
        <w:t xml:space="preserve"> </w:t>
      </w:r>
      <w:r w:rsidRPr="00C72363">
        <w:rPr>
          <w:rFonts w:ascii="Tahoma" w:hAnsi="Tahoma" w:cs="Tahoma"/>
          <w:iCs/>
        </w:rPr>
        <w:t>or Judicial District Director to proceed and to receive their approval before</w:t>
      </w:r>
      <w:r>
        <w:rPr>
          <w:rFonts w:ascii="Tahoma" w:hAnsi="Tahoma" w:cs="Tahoma"/>
        </w:rPr>
        <w:t xml:space="preserve"> conducting dialogue.  If the Warden</w:t>
      </w:r>
      <w:r w:rsidR="00C75C0C">
        <w:rPr>
          <w:rFonts w:ascii="Tahoma" w:hAnsi="Tahoma" w:cs="Tahoma"/>
        </w:rPr>
        <w:t xml:space="preserve"> </w:t>
      </w:r>
      <w:r>
        <w:rPr>
          <w:rFonts w:ascii="Tahoma" w:hAnsi="Tahoma" w:cs="Tahoma"/>
        </w:rPr>
        <w:t xml:space="preserve">denies approval or requests special conditions for the setting of the dialogue, the </w:t>
      </w:r>
      <w:r w:rsidR="00C75C0C">
        <w:rPr>
          <w:rFonts w:ascii="Tahoma" w:hAnsi="Tahoma" w:cs="Tahoma"/>
        </w:rPr>
        <w:t>VOD F</w:t>
      </w:r>
      <w:r>
        <w:rPr>
          <w:rFonts w:ascii="Tahoma" w:hAnsi="Tahoma" w:cs="Tahoma"/>
        </w:rPr>
        <w:t xml:space="preserve">acilitator shall immediately contact the </w:t>
      </w:r>
      <w:r w:rsidR="00C75C0C">
        <w:rPr>
          <w:rFonts w:ascii="Tahoma" w:hAnsi="Tahoma" w:cs="Tahoma"/>
        </w:rPr>
        <w:t xml:space="preserve">Director </w:t>
      </w:r>
      <w:r>
        <w:rPr>
          <w:rFonts w:ascii="Tahoma" w:hAnsi="Tahoma" w:cs="Tahoma"/>
        </w:rPr>
        <w:t>of the OVRJP</w:t>
      </w:r>
      <w:r w:rsidR="00C75C0C">
        <w:rPr>
          <w:rFonts w:ascii="Tahoma" w:hAnsi="Tahoma" w:cs="Tahoma"/>
        </w:rPr>
        <w:t xml:space="preserve"> </w:t>
      </w:r>
      <w:r>
        <w:rPr>
          <w:rFonts w:ascii="Tahoma" w:hAnsi="Tahoma" w:cs="Tahoma"/>
        </w:rPr>
        <w:t xml:space="preserve">and the case shall be put on hold until </w:t>
      </w:r>
      <w:r w:rsidR="00C75C0C">
        <w:rPr>
          <w:rFonts w:ascii="Tahoma" w:hAnsi="Tahoma" w:cs="Tahoma"/>
        </w:rPr>
        <w:t xml:space="preserve">the pertinent </w:t>
      </w:r>
      <w:r>
        <w:rPr>
          <w:rFonts w:ascii="Tahoma" w:hAnsi="Tahoma" w:cs="Tahoma"/>
        </w:rPr>
        <w:t>issues are resolved.</w:t>
      </w:r>
    </w:p>
    <w:p w14:paraId="2729F9C7" w14:textId="77777777" w:rsidR="00C75C0C" w:rsidRDefault="00C75C0C" w:rsidP="00654A49">
      <w:pPr>
        <w:pStyle w:val="policy"/>
        <w:ind w:left="2160" w:firstLine="0"/>
        <w:rPr>
          <w:rFonts w:ascii="Tahoma" w:hAnsi="Tahoma" w:cs="Tahoma"/>
        </w:rPr>
      </w:pPr>
    </w:p>
    <w:p w14:paraId="106020C3" w14:textId="77777777" w:rsidR="00C75C0C" w:rsidRDefault="00C75C0C" w:rsidP="00C72363">
      <w:pPr>
        <w:pStyle w:val="policy"/>
        <w:numPr>
          <w:ilvl w:val="0"/>
          <w:numId w:val="21"/>
        </w:numPr>
        <w:ind w:hanging="720"/>
        <w:rPr>
          <w:rFonts w:ascii="Tahoma" w:hAnsi="Tahoma" w:cs="Tahoma"/>
        </w:rPr>
      </w:pPr>
      <w:r>
        <w:rPr>
          <w:rFonts w:ascii="Tahoma" w:hAnsi="Tahoma" w:cs="Tahoma"/>
        </w:rPr>
        <w:t xml:space="preserve">Adherence to National Standards </w:t>
      </w:r>
      <w:r w:rsidR="00D74E63">
        <w:rPr>
          <w:rFonts w:ascii="Tahoma" w:hAnsi="Tahoma" w:cs="Tahoma"/>
        </w:rPr>
        <w:t>-</w:t>
      </w:r>
      <w:r>
        <w:rPr>
          <w:rFonts w:ascii="Tahoma" w:hAnsi="Tahoma" w:cs="Tahoma"/>
        </w:rPr>
        <w:t xml:space="preserve"> All VOD case management in the preparation phase shall follow the 20 Essential Principles for Corrections-Based Victim Services v. 2.0 Victim-Centered Victim Offender Dialogue (VOD</w:t>
      </w:r>
      <w:r w:rsidR="00D74E63">
        <w:rPr>
          <w:rFonts w:ascii="Tahoma" w:hAnsi="Tahoma" w:cs="Tahoma"/>
        </w:rPr>
        <w:t xml:space="preserve"> as published by the National Association of Victim Assistance in Corrections (NAVAC)). See </w:t>
      </w:r>
      <w:hyperlink r:id="rId14" w:history="1">
        <w:r w:rsidR="00D74E63" w:rsidRPr="00275EA2">
          <w:rPr>
            <w:rStyle w:val="Hyperlink"/>
            <w:rFonts w:ascii="Tahoma" w:hAnsi="Tahoma" w:cs="Tahoma"/>
          </w:rPr>
          <w:t>https://navac.website/VOD</w:t>
        </w:r>
      </w:hyperlink>
    </w:p>
    <w:p w14:paraId="52D587AB" w14:textId="77777777" w:rsidR="00F02804" w:rsidRDefault="00F02804">
      <w:pPr>
        <w:pStyle w:val="policy"/>
        <w:ind w:left="2160" w:firstLine="0"/>
        <w:rPr>
          <w:rFonts w:ascii="Tahoma" w:hAnsi="Tahoma" w:cs="Tahoma"/>
        </w:rPr>
        <w:sectPr w:rsidR="00F02804">
          <w:footerReference w:type="default" r:id="rId15"/>
          <w:type w:val="continuous"/>
          <w:pgSz w:w="12240" w:h="15840" w:code="1"/>
          <w:pgMar w:top="1440" w:right="1080" w:bottom="1440" w:left="1440" w:header="720" w:footer="720" w:gutter="0"/>
          <w:cols w:space="720"/>
          <w:docGrid w:linePitch="360"/>
        </w:sectPr>
      </w:pPr>
    </w:p>
    <w:p w14:paraId="64C2991D" w14:textId="77777777" w:rsidR="00F02804" w:rsidRDefault="00F02804">
      <w:pPr>
        <w:pStyle w:val="policy"/>
        <w:ind w:left="2160" w:firstLine="0"/>
        <w:rPr>
          <w:rFonts w:ascii="Tahoma" w:hAnsi="Tahoma" w:cs="Tahoma"/>
        </w:rPr>
      </w:pPr>
    </w:p>
    <w:p w14:paraId="1878E041" w14:textId="2E5B6D9D" w:rsidR="00F02804" w:rsidRDefault="00F02804" w:rsidP="008C2C66">
      <w:pPr>
        <w:pStyle w:val="policy"/>
        <w:numPr>
          <w:ilvl w:val="0"/>
          <w:numId w:val="22"/>
        </w:numPr>
        <w:tabs>
          <w:tab w:val="clear" w:pos="900"/>
        </w:tabs>
        <w:ind w:left="1440" w:hanging="720"/>
        <w:rPr>
          <w:rFonts w:ascii="Tahoma" w:hAnsi="Tahoma" w:cs="Tahoma"/>
        </w:rPr>
      </w:pPr>
      <w:r>
        <w:rPr>
          <w:rFonts w:ascii="Tahoma" w:hAnsi="Tahoma" w:cs="Tahoma"/>
        </w:rPr>
        <w:t xml:space="preserve">Conducting </w:t>
      </w:r>
      <w:r w:rsidR="00E91A3F">
        <w:rPr>
          <w:rFonts w:ascii="Tahoma" w:hAnsi="Tahoma" w:cs="Tahoma"/>
        </w:rPr>
        <w:t>t</w:t>
      </w:r>
      <w:r>
        <w:rPr>
          <w:rFonts w:ascii="Tahoma" w:hAnsi="Tahoma" w:cs="Tahoma"/>
        </w:rPr>
        <w:t>he Dialogue</w:t>
      </w:r>
    </w:p>
    <w:p w14:paraId="703FD49C" w14:textId="77777777" w:rsidR="00F02804" w:rsidRDefault="00F02804">
      <w:pPr>
        <w:pStyle w:val="policy"/>
        <w:ind w:left="1440" w:firstLine="0"/>
        <w:rPr>
          <w:rFonts w:ascii="Tahoma" w:hAnsi="Tahoma" w:cs="Tahoma"/>
        </w:rPr>
      </w:pPr>
    </w:p>
    <w:p w14:paraId="5BCC4AF3" w14:textId="7C14AE03" w:rsidR="00F02804" w:rsidRDefault="00CC6803">
      <w:pPr>
        <w:pStyle w:val="policy"/>
        <w:numPr>
          <w:ilvl w:val="1"/>
          <w:numId w:val="2"/>
        </w:numPr>
        <w:tabs>
          <w:tab w:val="clear" w:pos="1980"/>
        </w:tabs>
        <w:ind w:left="2160"/>
        <w:rPr>
          <w:rFonts w:ascii="Tahoma" w:hAnsi="Tahoma" w:cs="Tahoma"/>
        </w:rPr>
      </w:pPr>
      <w:r>
        <w:rPr>
          <w:rFonts w:ascii="Tahoma" w:hAnsi="Tahoma" w:cs="Tahoma"/>
          <w:iCs/>
        </w:rPr>
        <w:t>Pre-Dialogue Preparations</w:t>
      </w:r>
      <w:r w:rsidR="00F02804">
        <w:rPr>
          <w:rFonts w:ascii="Tahoma" w:hAnsi="Tahoma" w:cs="Tahoma"/>
        </w:rPr>
        <w:t xml:space="preserve"> </w:t>
      </w:r>
      <w:r w:rsidR="00C72363">
        <w:rPr>
          <w:rFonts w:ascii="Tahoma" w:hAnsi="Tahoma" w:cs="Tahoma"/>
        </w:rPr>
        <w:t>-</w:t>
      </w:r>
      <w:r w:rsidR="00F02804">
        <w:rPr>
          <w:rFonts w:ascii="Tahoma" w:hAnsi="Tahoma" w:cs="Tahoma"/>
        </w:rPr>
        <w:t xml:space="preserve"> The </w:t>
      </w:r>
      <w:r>
        <w:rPr>
          <w:rFonts w:ascii="Tahoma" w:hAnsi="Tahoma" w:cs="Tahoma"/>
        </w:rPr>
        <w:t>VOD F</w:t>
      </w:r>
      <w:r w:rsidR="00F02804">
        <w:rPr>
          <w:rFonts w:ascii="Tahoma" w:hAnsi="Tahoma" w:cs="Tahoma"/>
        </w:rPr>
        <w:t xml:space="preserve">acilitator shall </w:t>
      </w:r>
      <w:r>
        <w:rPr>
          <w:rFonts w:ascii="Tahoma" w:hAnsi="Tahoma" w:cs="Tahoma"/>
        </w:rPr>
        <w:t xml:space="preserve">offer </w:t>
      </w:r>
      <w:r w:rsidR="00F02804">
        <w:rPr>
          <w:rFonts w:ascii="Tahoma" w:hAnsi="Tahoma" w:cs="Tahoma"/>
        </w:rPr>
        <w:t>the victim</w:t>
      </w:r>
      <w:r>
        <w:rPr>
          <w:rFonts w:ascii="Tahoma" w:hAnsi="Tahoma" w:cs="Tahoma"/>
        </w:rPr>
        <w:t xml:space="preserve">/survivor </w:t>
      </w:r>
      <w:r w:rsidR="00F02804">
        <w:rPr>
          <w:rFonts w:ascii="Tahoma" w:hAnsi="Tahoma" w:cs="Tahoma"/>
        </w:rPr>
        <w:t xml:space="preserve">the </w:t>
      </w:r>
      <w:r>
        <w:rPr>
          <w:rFonts w:ascii="Tahoma" w:hAnsi="Tahoma" w:cs="Tahoma"/>
        </w:rPr>
        <w:t>option of meeting in-person, or virtually utilizing an approved online platform</w:t>
      </w:r>
      <w:r w:rsidR="00F02804">
        <w:rPr>
          <w:rFonts w:ascii="Tahoma" w:hAnsi="Tahoma" w:cs="Tahoma"/>
        </w:rPr>
        <w:t xml:space="preserve">. </w:t>
      </w:r>
      <w:r>
        <w:rPr>
          <w:rFonts w:ascii="Tahoma" w:hAnsi="Tahoma" w:cs="Tahoma"/>
        </w:rPr>
        <w:t>Limitations to confidentiality should be discussed when using a virtual platform.</w:t>
      </w:r>
      <w:r w:rsidR="00F02804">
        <w:rPr>
          <w:rFonts w:ascii="Tahoma" w:hAnsi="Tahoma" w:cs="Tahoma"/>
        </w:rPr>
        <w:t xml:space="preserve"> </w:t>
      </w:r>
      <w:r>
        <w:rPr>
          <w:rFonts w:ascii="Tahoma" w:hAnsi="Tahoma" w:cs="Tahoma"/>
        </w:rPr>
        <w:t>When the in-person option is chosen, the VOD Facilitator shall ensure the victim/survivor’s understanding of the rules and regulations of an IDOC facility or District Office, provide the victim/survivor an opportunity to view the VOD room, and conduct other pre-VOD preparations to ensure the victim/survivor’s comfort and sense of safety.</w:t>
      </w:r>
    </w:p>
    <w:p w14:paraId="476423DE" w14:textId="77777777" w:rsidR="00F02804" w:rsidRDefault="00F02804">
      <w:pPr>
        <w:pStyle w:val="policy"/>
        <w:ind w:left="2160" w:firstLine="0"/>
        <w:rPr>
          <w:rFonts w:ascii="Tahoma" w:hAnsi="Tahoma" w:cs="Tahoma"/>
        </w:rPr>
      </w:pPr>
    </w:p>
    <w:p w14:paraId="67C0E273" w14:textId="4A32490A" w:rsidR="00F02804" w:rsidRDefault="00F02804" w:rsidP="00E107F4">
      <w:pPr>
        <w:pStyle w:val="policy"/>
        <w:numPr>
          <w:ilvl w:val="1"/>
          <w:numId w:val="2"/>
        </w:numPr>
        <w:tabs>
          <w:tab w:val="clear" w:pos="1980"/>
          <w:tab w:val="num" w:pos="2160"/>
          <w:tab w:val="num" w:pos="2880"/>
        </w:tabs>
        <w:ind w:left="2160"/>
        <w:rPr>
          <w:rFonts w:ascii="Tahoma" w:hAnsi="Tahoma" w:cs="Tahoma"/>
        </w:rPr>
      </w:pPr>
      <w:r w:rsidRPr="00C72363">
        <w:rPr>
          <w:rFonts w:ascii="Tahoma" w:hAnsi="Tahoma" w:cs="Tahoma"/>
          <w:iCs/>
        </w:rPr>
        <w:t>Media/Video/Audio-taping</w:t>
      </w:r>
      <w:r>
        <w:rPr>
          <w:rFonts w:ascii="Tahoma" w:hAnsi="Tahoma" w:cs="Tahoma"/>
        </w:rPr>
        <w:t xml:space="preserve"> </w:t>
      </w:r>
      <w:r w:rsidR="00C72363">
        <w:rPr>
          <w:rFonts w:ascii="Tahoma" w:hAnsi="Tahoma" w:cs="Tahoma"/>
        </w:rPr>
        <w:t>-</w:t>
      </w:r>
      <w:r>
        <w:rPr>
          <w:rFonts w:ascii="Tahoma" w:hAnsi="Tahoma" w:cs="Tahoma"/>
        </w:rPr>
        <w:t xml:space="preserve"> Any </w:t>
      </w:r>
      <w:r w:rsidR="00CC6803">
        <w:rPr>
          <w:rFonts w:ascii="Tahoma" w:hAnsi="Tahoma" w:cs="Tahoma"/>
        </w:rPr>
        <w:t xml:space="preserve">visual or audio recording of VOD </w:t>
      </w:r>
      <w:r>
        <w:rPr>
          <w:rFonts w:ascii="Tahoma" w:hAnsi="Tahoma" w:cs="Tahoma"/>
        </w:rPr>
        <w:t>sessions shall be done only with the written approval of each participant</w:t>
      </w:r>
      <w:r w:rsidR="00CC6803">
        <w:rPr>
          <w:rFonts w:ascii="Tahoma" w:hAnsi="Tahoma" w:cs="Tahoma"/>
        </w:rPr>
        <w:t xml:space="preserve">, observer, </w:t>
      </w:r>
      <w:r>
        <w:rPr>
          <w:rFonts w:ascii="Tahoma" w:hAnsi="Tahoma" w:cs="Tahoma"/>
        </w:rPr>
        <w:t xml:space="preserve">and the </w:t>
      </w:r>
      <w:r w:rsidR="00CC6803">
        <w:rPr>
          <w:rFonts w:ascii="Tahoma" w:hAnsi="Tahoma" w:cs="Tahoma"/>
        </w:rPr>
        <w:t>VOD F</w:t>
      </w:r>
      <w:r>
        <w:rPr>
          <w:rFonts w:ascii="Tahoma" w:hAnsi="Tahoma" w:cs="Tahoma"/>
        </w:rPr>
        <w:t xml:space="preserve">acilitator.  If media requests to be involved in the </w:t>
      </w:r>
      <w:r w:rsidR="00CC6803">
        <w:rPr>
          <w:rFonts w:ascii="Tahoma" w:hAnsi="Tahoma" w:cs="Tahoma"/>
        </w:rPr>
        <w:t>D</w:t>
      </w:r>
      <w:r>
        <w:rPr>
          <w:rFonts w:ascii="Tahoma" w:hAnsi="Tahoma" w:cs="Tahoma"/>
        </w:rPr>
        <w:t xml:space="preserve">ialogue process, in addition to the participant and facilitator approval, the </w:t>
      </w:r>
      <w:r w:rsidR="00CC6803">
        <w:rPr>
          <w:rFonts w:ascii="Tahoma" w:hAnsi="Tahoma" w:cs="Tahoma"/>
        </w:rPr>
        <w:t xml:space="preserve">IDOC </w:t>
      </w:r>
      <w:r>
        <w:rPr>
          <w:rFonts w:ascii="Tahoma" w:hAnsi="Tahoma" w:cs="Tahoma"/>
        </w:rPr>
        <w:t xml:space="preserve">institution and appropriate </w:t>
      </w:r>
      <w:r w:rsidR="00CC6803">
        <w:rPr>
          <w:rFonts w:ascii="Tahoma" w:hAnsi="Tahoma" w:cs="Tahoma"/>
        </w:rPr>
        <w:t>P</w:t>
      </w:r>
      <w:r>
        <w:rPr>
          <w:rFonts w:ascii="Tahoma" w:hAnsi="Tahoma" w:cs="Tahoma"/>
        </w:rPr>
        <w:t xml:space="preserve">ublic </w:t>
      </w:r>
      <w:r w:rsidR="00CC6803">
        <w:rPr>
          <w:rFonts w:ascii="Tahoma" w:hAnsi="Tahoma" w:cs="Tahoma"/>
        </w:rPr>
        <w:t>I</w:t>
      </w:r>
      <w:r>
        <w:rPr>
          <w:rFonts w:ascii="Tahoma" w:hAnsi="Tahoma" w:cs="Tahoma"/>
        </w:rPr>
        <w:t xml:space="preserve">nformation </w:t>
      </w:r>
      <w:r w:rsidR="00CC6803">
        <w:rPr>
          <w:rFonts w:ascii="Tahoma" w:hAnsi="Tahoma" w:cs="Tahoma"/>
        </w:rPr>
        <w:t>O</w:t>
      </w:r>
      <w:r>
        <w:rPr>
          <w:rFonts w:ascii="Tahoma" w:hAnsi="Tahoma" w:cs="Tahoma"/>
        </w:rPr>
        <w:t xml:space="preserve">fficers must also agree with the involvement of the media.  It is the responsibility of the </w:t>
      </w:r>
      <w:r w:rsidR="00E91A3F">
        <w:rPr>
          <w:rFonts w:ascii="Tahoma" w:hAnsi="Tahoma" w:cs="Tahoma"/>
        </w:rPr>
        <w:t>VOD F</w:t>
      </w:r>
      <w:r>
        <w:rPr>
          <w:rFonts w:ascii="Tahoma" w:hAnsi="Tahoma" w:cs="Tahoma"/>
        </w:rPr>
        <w:t xml:space="preserve">acilitator to seek such approval through the </w:t>
      </w:r>
      <w:r w:rsidR="00E91A3F">
        <w:rPr>
          <w:rFonts w:ascii="Tahoma" w:hAnsi="Tahoma" w:cs="Tahoma"/>
        </w:rPr>
        <w:t xml:space="preserve">Director </w:t>
      </w:r>
      <w:r>
        <w:rPr>
          <w:rFonts w:ascii="Tahoma" w:hAnsi="Tahoma" w:cs="Tahoma"/>
        </w:rPr>
        <w:t>of the OVRJP.</w:t>
      </w:r>
    </w:p>
    <w:p w14:paraId="6DBC37B5" w14:textId="77777777" w:rsidR="00F02804" w:rsidRDefault="00F02804" w:rsidP="00E107F4">
      <w:pPr>
        <w:pStyle w:val="policy"/>
        <w:tabs>
          <w:tab w:val="num" w:pos="2160"/>
        </w:tabs>
        <w:ind w:left="2160" w:firstLine="0"/>
        <w:rPr>
          <w:rFonts w:ascii="Tahoma" w:hAnsi="Tahoma" w:cs="Tahoma"/>
        </w:rPr>
      </w:pPr>
    </w:p>
    <w:p w14:paraId="68B2041A" w14:textId="0FE546BA" w:rsidR="00F02804" w:rsidRDefault="00F02804" w:rsidP="00E107F4">
      <w:pPr>
        <w:pStyle w:val="policy"/>
        <w:numPr>
          <w:ilvl w:val="1"/>
          <w:numId w:val="2"/>
        </w:numPr>
        <w:tabs>
          <w:tab w:val="clear" w:pos="1980"/>
          <w:tab w:val="num" w:pos="2160"/>
          <w:tab w:val="num" w:pos="2880"/>
        </w:tabs>
        <w:ind w:left="2160"/>
        <w:rPr>
          <w:rFonts w:ascii="Tahoma" w:hAnsi="Tahoma" w:cs="Tahoma"/>
        </w:rPr>
      </w:pPr>
      <w:r w:rsidRPr="00C72363">
        <w:rPr>
          <w:rFonts w:ascii="Tahoma" w:hAnsi="Tahoma" w:cs="Tahoma"/>
          <w:iCs/>
        </w:rPr>
        <w:t xml:space="preserve">The </w:t>
      </w:r>
      <w:r w:rsidR="00E91A3F">
        <w:rPr>
          <w:rFonts w:ascii="Tahoma" w:hAnsi="Tahoma" w:cs="Tahoma"/>
          <w:iCs/>
        </w:rPr>
        <w:t xml:space="preserve">VOD </w:t>
      </w:r>
      <w:r w:rsidRPr="00C72363">
        <w:rPr>
          <w:rFonts w:ascii="Tahoma" w:hAnsi="Tahoma" w:cs="Tahoma"/>
          <w:iCs/>
        </w:rPr>
        <w:t>Meeting</w:t>
      </w:r>
      <w:r>
        <w:rPr>
          <w:rFonts w:ascii="Tahoma" w:hAnsi="Tahoma" w:cs="Tahoma"/>
        </w:rPr>
        <w:t xml:space="preserve"> </w:t>
      </w:r>
      <w:r w:rsidR="00C72363">
        <w:rPr>
          <w:rFonts w:ascii="Tahoma" w:hAnsi="Tahoma" w:cs="Tahoma"/>
        </w:rPr>
        <w:t>-</w:t>
      </w:r>
      <w:r>
        <w:rPr>
          <w:rFonts w:ascii="Tahoma" w:hAnsi="Tahoma" w:cs="Tahoma"/>
        </w:rPr>
        <w:t xml:space="preserve"> The </w:t>
      </w:r>
      <w:r w:rsidR="00E91A3F">
        <w:rPr>
          <w:rFonts w:ascii="Tahoma" w:hAnsi="Tahoma" w:cs="Tahoma"/>
        </w:rPr>
        <w:t>VOD F</w:t>
      </w:r>
      <w:r>
        <w:rPr>
          <w:rFonts w:ascii="Tahoma" w:hAnsi="Tahoma" w:cs="Tahoma"/>
        </w:rPr>
        <w:t xml:space="preserve">acilitator shall bring all participants together and review the </w:t>
      </w:r>
      <w:r w:rsidR="00E91A3F">
        <w:rPr>
          <w:rFonts w:ascii="Tahoma" w:hAnsi="Tahoma" w:cs="Tahoma"/>
        </w:rPr>
        <w:t xml:space="preserve">guidelines </w:t>
      </w:r>
      <w:r>
        <w:rPr>
          <w:rFonts w:ascii="Tahoma" w:hAnsi="Tahoma" w:cs="Tahoma"/>
        </w:rPr>
        <w:t>for the meeting.</w:t>
      </w:r>
    </w:p>
    <w:p w14:paraId="10544246" w14:textId="77777777" w:rsidR="00F02804" w:rsidRDefault="00F02804">
      <w:pPr>
        <w:pStyle w:val="policy"/>
        <w:ind w:left="2040" w:firstLine="0"/>
        <w:rPr>
          <w:rFonts w:ascii="Tahoma" w:hAnsi="Tahoma" w:cs="Tahoma"/>
        </w:rPr>
      </w:pPr>
    </w:p>
    <w:p w14:paraId="0B7F2F54" w14:textId="78B49680" w:rsidR="00F02804" w:rsidRDefault="00F02804">
      <w:pPr>
        <w:pStyle w:val="policy"/>
        <w:numPr>
          <w:ilvl w:val="1"/>
          <w:numId w:val="2"/>
        </w:numPr>
        <w:tabs>
          <w:tab w:val="clear" w:pos="1980"/>
        </w:tabs>
        <w:ind w:left="2160"/>
        <w:rPr>
          <w:rFonts w:ascii="Tahoma" w:hAnsi="Tahoma" w:cs="Tahoma"/>
        </w:rPr>
      </w:pPr>
      <w:r w:rsidRPr="00C72363">
        <w:rPr>
          <w:rFonts w:ascii="Tahoma" w:hAnsi="Tahoma" w:cs="Tahoma"/>
          <w:iCs/>
        </w:rPr>
        <w:t>Break/Time Out</w:t>
      </w:r>
      <w:r>
        <w:rPr>
          <w:rFonts w:ascii="Tahoma" w:hAnsi="Tahoma" w:cs="Tahoma"/>
        </w:rPr>
        <w:t xml:space="preserve"> </w:t>
      </w:r>
      <w:r w:rsidR="00C72363">
        <w:rPr>
          <w:rFonts w:ascii="Tahoma" w:hAnsi="Tahoma" w:cs="Tahoma"/>
        </w:rPr>
        <w:t xml:space="preserve">- </w:t>
      </w:r>
      <w:r>
        <w:rPr>
          <w:rFonts w:ascii="Tahoma" w:hAnsi="Tahoma" w:cs="Tahoma"/>
        </w:rPr>
        <w:t xml:space="preserve">If any participant or the facilitator sees a need to take a break during the </w:t>
      </w:r>
      <w:r w:rsidR="00E91A3F">
        <w:rPr>
          <w:rFonts w:ascii="Tahoma" w:hAnsi="Tahoma" w:cs="Tahoma"/>
        </w:rPr>
        <w:t>D</w:t>
      </w:r>
      <w:r>
        <w:rPr>
          <w:rFonts w:ascii="Tahoma" w:hAnsi="Tahoma" w:cs="Tahoma"/>
        </w:rPr>
        <w:t xml:space="preserve">ialogue, each side shall be separated and given time to decide either to continue the </w:t>
      </w:r>
      <w:r w:rsidR="00E91A3F">
        <w:rPr>
          <w:rFonts w:ascii="Tahoma" w:hAnsi="Tahoma" w:cs="Tahoma"/>
        </w:rPr>
        <w:t>D</w:t>
      </w:r>
      <w:r>
        <w:rPr>
          <w:rFonts w:ascii="Tahoma" w:hAnsi="Tahoma" w:cs="Tahoma"/>
        </w:rPr>
        <w:t>ialogue or terminate the process.</w:t>
      </w:r>
    </w:p>
    <w:p w14:paraId="29477053" w14:textId="77777777" w:rsidR="00F02804" w:rsidRDefault="00F02804">
      <w:pPr>
        <w:pStyle w:val="policy"/>
        <w:ind w:left="2160" w:firstLine="0"/>
        <w:rPr>
          <w:rFonts w:ascii="Tahoma" w:hAnsi="Tahoma" w:cs="Tahoma"/>
        </w:rPr>
      </w:pPr>
    </w:p>
    <w:p w14:paraId="34ACEC95" w14:textId="42FEB578" w:rsidR="00F02804" w:rsidRDefault="00F02804" w:rsidP="008C2C66">
      <w:pPr>
        <w:pStyle w:val="policy"/>
        <w:numPr>
          <w:ilvl w:val="0"/>
          <w:numId w:val="22"/>
        </w:numPr>
        <w:tabs>
          <w:tab w:val="clear" w:pos="900"/>
        </w:tabs>
        <w:ind w:left="1440" w:hanging="720"/>
        <w:rPr>
          <w:rFonts w:ascii="Tahoma" w:hAnsi="Tahoma" w:cs="Tahoma"/>
        </w:rPr>
      </w:pPr>
      <w:r>
        <w:rPr>
          <w:rFonts w:ascii="Tahoma" w:hAnsi="Tahoma" w:cs="Tahoma"/>
        </w:rPr>
        <w:t xml:space="preserve">Following </w:t>
      </w:r>
      <w:r w:rsidR="00E91A3F">
        <w:rPr>
          <w:rFonts w:ascii="Tahoma" w:hAnsi="Tahoma" w:cs="Tahoma"/>
        </w:rPr>
        <w:t>t</w:t>
      </w:r>
      <w:r>
        <w:rPr>
          <w:rFonts w:ascii="Tahoma" w:hAnsi="Tahoma" w:cs="Tahoma"/>
        </w:rPr>
        <w:t>he Dialogue</w:t>
      </w:r>
    </w:p>
    <w:p w14:paraId="68FCCE18" w14:textId="77777777" w:rsidR="00F02804" w:rsidRDefault="00F02804">
      <w:pPr>
        <w:pStyle w:val="policy"/>
        <w:ind w:left="1440" w:firstLine="0"/>
        <w:rPr>
          <w:rFonts w:ascii="Tahoma" w:hAnsi="Tahoma" w:cs="Tahoma"/>
        </w:rPr>
      </w:pPr>
    </w:p>
    <w:p w14:paraId="457B50E0" w14:textId="77777777" w:rsidR="00654A49" w:rsidRDefault="00E91A3F">
      <w:pPr>
        <w:pStyle w:val="policy"/>
        <w:numPr>
          <w:ilvl w:val="0"/>
          <w:numId w:val="7"/>
        </w:numPr>
        <w:tabs>
          <w:tab w:val="clear" w:pos="3600"/>
        </w:tabs>
        <w:ind w:left="2160" w:hanging="720"/>
        <w:rPr>
          <w:rFonts w:ascii="Tahoma" w:hAnsi="Tahoma" w:cs="Tahoma"/>
        </w:rPr>
      </w:pPr>
      <w:r>
        <w:rPr>
          <w:rFonts w:ascii="Tahoma" w:hAnsi="Tahoma" w:cs="Tahoma"/>
        </w:rPr>
        <w:t xml:space="preserve">VOD Surveys  The VOD Facilitator shall provide the victim/survivor with a VOD Survey as a method of providing feedback about their experience and their evaluation of the </w:t>
      </w:r>
      <w:r w:rsidR="00654A49">
        <w:rPr>
          <w:rFonts w:ascii="Tahoma" w:hAnsi="Tahoma" w:cs="Tahoma"/>
        </w:rPr>
        <w:t xml:space="preserve">program </w:t>
      </w:r>
      <w:r w:rsidR="00654A49" w:rsidRPr="00654A49">
        <w:rPr>
          <w:rFonts w:ascii="Tahoma" w:hAnsi="Tahoma" w:cs="Tahoma"/>
          <w:b/>
        </w:rPr>
        <w:t>(IS-SS-03 F-12)</w:t>
      </w:r>
      <w:r w:rsidR="00654A49">
        <w:rPr>
          <w:rFonts w:ascii="Tahoma" w:hAnsi="Tahoma" w:cs="Tahoma"/>
        </w:rPr>
        <w:t xml:space="preserve">. The VOD Facilitator shall also provide </w:t>
      </w:r>
      <w:r w:rsidR="00654A49">
        <w:rPr>
          <w:rFonts w:ascii="Tahoma" w:hAnsi="Tahoma" w:cs="Tahoma"/>
          <w:iCs/>
        </w:rPr>
        <w:t>the incarcerated individual or person under correctional supervision</w:t>
      </w:r>
      <w:r w:rsidR="00654A49" w:rsidRPr="00C72363">
        <w:rPr>
          <w:rFonts w:ascii="Tahoma" w:hAnsi="Tahoma" w:cs="Tahoma"/>
        </w:rPr>
        <w:t xml:space="preserve"> </w:t>
      </w:r>
      <w:r w:rsidR="00654A49">
        <w:rPr>
          <w:rFonts w:ascii="Tahoma" w:hAnsi="Tahoma" w:cs="Tahoma"/>
        </w:rPr>
        <w:t xml:space="preserve">with a similar </w:t>
      </w:r>
      <w:r w:rsidR="00654A49" w:rsidRPr="00654A49">
        <w:rPr>
          <w:rFonts w:ascii="Tahoma" w:hAnsi="Tahoma" w:cs="Tahoma"/>
          <w:i/>
        </w:rPr>
        <w:t>VOD Survey</w:t>
      </w:r>
      <w:r w:rsidR="00654A49">
        <w:rPr>
          <w:rFonts w:ascii="Tahoma" w:hAnsi="Tahoma" w:cs="Tahoma"/>
        </w:rPr>
        <w:t xml:space="preserve"> </w:t>
      </w:r>
      <w:r w:rsidR="00654A49" w:rsidRPr="00654A49">
        <w:rPr>
          <w:rFonts w:ascii="Tahoma" w:hAnsi="Tahoma" w:cs="Tahoma"/>
          <w:b/>
        </w:rPr>
        <w:t>(IS-SS-03 F-13)</w:t>
      </w:r>
      <w:r w:rsidR="00654A49">
        <w:rPr>
          <w:rFonts w:ascii="Tahoma" w:hAnsi="Tahoma" w:cs="Tahoma"/>
        </w:rPr>
        <w:t>.</w:t>
      </w:r>
    </w:p>
    <w:p w14:paraId="26DA7945" w14:textId="77777777" w:rsidR="00654A49" w:rsidRDefault="00654A49" w:rsidP="00654A49">
      <w:pPr>
        <w:pStyle w:val="policy"/>
        <w:ind w:left="2160" w:firstLine="0"/>
        <w:rPr>
          <w:rFonts w:ascii="Tahoma" w:hAnsi="Tahoma" w:cs="Tahoma"/>
        </w:rPr>
      </w:pPr>
    </w:p>
    <w:p w14:paraId="266B0204" w14:textId="6AF647F9" w:rsidR="00F02804" w:rsidRDefault="00F02804">
      <w:pPr>
        <w:pStyle w:val="policy"/>
        <w:numPr>
          <w:ilvl w:val="0"/>
          <w:numId w:val="7"/>
        </w:numPr>
        <w:tabs>
          <w:tab w:val="clear" w:pos="3600"/>
        </w:tabs>
        <w:ind w:left="2160" w:hanging="720"/>
        <w:rPr>
          <w:rFonts w:ascii="Tahoma" w:hAnsi="Tahoma" w:cs="Tahoma"/>
        </w:rPr>
      </w:pPr>
      <w:r w:rsidRPr="00C72363">
        <w:rPr>
          <w:rFonts w:ascii="Tahoma" w:hAnsi="Tahoma" w:cs="Tahoma"/>
        </w:rPr>
        <w:t>Follow-up</w:t>
      </w:r>
      <w:r>
        <w:rPr>
          <w:rFonts w:ascii="Tahoma" w:hAnsi="Tahoma" w:cs="Tahoma"/>
        </w:rPr>
        <w:t xml:space="preserve"> </w:t>
      </w:r>
      <w:r w:rsidR="00654A49">
        <w:rPr>
          <w:rFonts w:ascii="Tahoma" w:hAnsi="Tahoma" w:cs="Tahoma"/>
        </w:rPr>
        <w:t>–</w:t>
      </w:r>
      <w:r>
        <w:rPr>
          <w:rFonts w:ascii="Tahoma" w:hAnsi="Tahoma" w:cs="Tahoma"/>
        </w:rPr>
        <w:t xml:space="preserve"> </w:t>
      </w:r>
      <w:r w:rsidR="00654A49">
        <w:rPr>
          <w:rFonts w:ascii="Tahoma" w:hAnsi="Tahoma" w:cs="Tahoma"/>
        </w:rPr>
        <w:t xml:space="preserve">The VOD Facilitator shall conduct an immediate debriefing with the victim/survivor prior to departing after completion of the VOD with the consent of the victim/survivor. </w:t>
      </w:r>
      <w:r>
        <w:rPr>
          <w:rFonts w:ascii="Tahoma" w:hAnsi="Tahoma" w:cs="Tahoma"/>
        </w:rPr>
        <w:t xml:space="preserve">It is the responsibility of the </w:t>
      </w:r>
      <w:r w:rsidR="00654A49">
        <w:rPr>
          <w:rFonts w:ascii="Tahoma" w:hAnsi="Tahoma" w:cs="Tahoma"/>
        </w:rPr>
        <w:t>VOD F</w:t>
      </w:r>
      <w:r>
        <w:rPr>
          <w:rFonts w:ascii="Tahoma" w:hAnsi="Tahoma" w:cs="Tahoma"/>
        </w:rPr>
        <w:t xml:space="preserve">acilitator to </w:t>
      </w:r>
      <w:r w:rsidR="00654A49">
        <w:rPr>
          <w:rFonts w:ascii="Tahoma" w:hAnsi="Tahoma" w:cs="Tahoma"/>
        </w:rPr>
        <w:t xml:space="preserve">complete a </w:t>
      </w:r>
      <w:r>
        <w:rPr>
          <w:rFonts w:ascii="Tahoma" w:hAnsi="Tahoma" w:cs="Tahoma"/>
        </w:rPr>
        <w:t>follow</w:t>
      </w:r>
      <w:r w:rsidR="00654A49">
        <w:rPr>
          <w:rFonts w:ascii="Tahoma" w:hAnsi="Tahoma" w:cs="Tahoma"/>
        </w:rPr>
        <w:t>-</w:t>
      </w:r>
      <w:r>
        <w:rPr>
          <w:rFonts w:ascii="Tahoma" w:hAnsi="Tahoma" w:cs="Tahoma"/>
        </w:rPr>
        <w:t xml:space="preserve">up </w:t>
      </w:r>
      <w:r w:rsidR="00654A49">
        <w:rPr>
          <w:rFonts w:ascii="Tahoma" w:hAnsi="Tahoma" w:cs="Tahoma"/>
        </w:rPr>
        <w:t xml:space="preserve">visit with each </w:t>
      </w:r>
      <w:r>
        <w:rPr>
          <w:rFonts w:ascii="Tahoma" w:hAnsi="Tahoma" w:cs="Tahoma"/>
        </w:rPr>
        <w:t xml:space="preserve">of the participants within two months following the </w:t>
      </w:r>
      <w:r w:rsidR="00654A49">
        <w:rPr>
          <w:rFonts w:ascii="Tahoma" w:hAnsi="Tahoma" w:cs="Tahoma"/>
        </w:rPr>
        <w:t>D</w:t>
      </w:r>
      <w:r>
        <w:rPr>
          <w:rFonts w:ascii="Tahoma" w:hAnsi="Tahoma" w:cs="Tahoma"/>
        </w:rPr>
        <w:t>ialogue</w:t>
      </w:r>
      <w:r w:rsidR="00654A49">
        <w:rPr>
          <w:rFonts w:ascii="Tahoma" w:hAnsi="Tahoma" w:cs="Tahoma"/>
        </w:rPr>
        <w:t>, again with their consent</w:t>
      </w:r>
      <w:r>
        <w:rPr>
          <w:rFonts w:ascii="Tahoma" w:hAnsi="Tahoma" w:cs="Tahoma"/>
        </w:rPr>
        <w:t>.</w:t>
      </w:r>
    </w:p>
    <w:p w14:paraId="723924E6" w14:textId="77777777" w:rsidR="00F02804" w:rsidRDefault="00F02804">
      <w:pPr>
        <w:pStyle w:val="policy"/>
        <w:ind w:left="2160" w:firstLine="0"/>
        <w:rPr>
          <w:rFonts w:ascii="Tahoma" w:hAnsi="Tahoma" w:cs="Tahoma"/>
        </w:rPr>
      </w:pPr>
    </w:p>
    <w:p w14:paraId="15497668" w14:textId="68BE2F5B" w:rsidR="00F02804" w:rsidRDefault="00F02804">
      <w:pPr>
        <w:pStyle w:val="policy"/>
        <w:numPr>
          <w:ilvl w:val="0"/>
          <w:numId w:val="7"/>
        </w:numPr>
        <w:tabs>
          <w:tab w:val="clear" w:pos="3600"/>
        </w:tabs>
        <w:ind w:left="2160" w:hanging="720"/>
        <w:rPr>
          <w:rFonts w:ascii="Tahoma" w:hAnsi="Tahoma" w:cs="Tahoma"/>
        </w:rPr>
      </w:pPr>
      <w:r w:rsidRPr="00C72363">
        <w:rPr>
          <w:rFonts w:ascii="Tahoma" w:hAnsi="Tahoma" w:cs="Tahoma"/>
        </w:rPr>
        <w:t>Final Documentation Filing</w:t>
      </w:r>
      <w:r>
        <w:rPr>
          <w:rFonts w:ascii="Tahoma" w:hAnsi="Tahoma" w:cs="Tahoma"/>
        </w:rPr>
        <w:t xml:space="preserve"> </w:t>
      </w:r>
      <w:r w:rsidR="00C72363">
        <w:rPr>
          <w:rFonts w:ascii="Tahoma" w:hAnsi="Tahoma" w:cs="Tahoma"/>
        </w:rPr>
        <w:t>-</w:t>
      </w:r>
      <w:r>
        <w:rPr>
          <w:rFonts w:ascii="Tahoma" w:hAnsi="Tahoma" w:cs="Tahoma"/>
        </w:rPr>
        <w:t xml:space="preserve"> The </w:t>
      </w:r>
      <w:r w:rsidR="00654A49">
        <w:rPr>
          <w:rFonts w:ascii="Tahoma" w:hAnsi="Tahoma" w:cs="Tahoma"/>
        </w:rPr>
        <w:t>VOD F</w:t>
      </w:r>
      <w:r>
        <w:rPr>
          <w:rFonts w:ascii="Tahoma" w:hAnsi="Tahoma" w:cs="Tahoma"/>
        </w:rPr>
        <w:t xml:space="preserve">acilitator shall complete </w:t>
      </w:r>
      <w:r w:rsidR="00654A49">
        <w:rPr>
          <w:rFonts w:ascii="Tahoma" w:hAnsi="Tahoma" w:cs="Tahoma"/>
        </w:rPr>
        <w:t xml:space="preserve">casefile documentation regarding each case in ICON as described in this policy. Any paper files shall be stored in a secure location that protects </w:t>
      </w:r>
      <w:r>
        <w:rPr>
          <w:rFonts w:ascii="Tahoma" w:hAnsi="Tahoma" w:cs="Tahoma"/>
        </w:rPr>
        <w:t xml:space="preserve">all </w:t>
      </w:r>
      <w:r w:rsidR="00654A49">
        <w:rPr>
          <w:rFonts w:ascii="Tahoma" w:hAnsi="Tahoma" w:cs="Tahoma"/>
        </w:rPr>
        <w:t>par</w:t>
      </w:r>
      <w:bookmarkStart w:id="3" w:name="_GoBack"/>
      <w:bookmarkEnd w:id="3"/>
      <w:r w:rsidR="00654A49">
        <w:rPr>
          <w:rFonts w:ascii="Tahoma" w:hAnsi="Tahoma" w:cs="Tahoma"/>
        </w:rPr>
        <w:t>ties’ confidentiality, or scanned into a secure computer file</w:t>
      </w:r>
      <w:r w:rsidR="00387FE4">
        <w:rPr>
          <w:rFonts w:ascii="Tahoma" w:hAnsi="Tahoma" w:cs="Tahoma"/>
        </w:rPr>
        <w:t>.</w:t>
      </w:r>
    </w:p>
    <w:sectPr w:rsidR="00F02804">
      <w:footerReference w:type="default" r:id="rId16"/>
      <w:type w:val="continuous"/>
      <w:pgSz w:w="12240" w:h="15840" w:code="1"/>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FEA83" w14:textId="77777777" w:rsidR="007D6F95" w:rsidRDefault="007D6F95">
      <w:r>
        <w:separator/>
      </w:r>
    </w:p>
  </w:endnote>
  <w:endnote w:type="continuationSeparator" w:id="0">
    <w:p w14:paraId="545F36FB" w14:textId="77777777" w:rsidR="007D6F95" w:rsidRDefault="007D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637B0" w14:textId="45BC9BE8" w:rsidR="00DB7FA3" w:rsidRDefault="00387FE4">
    <w:pPr>
      <w:pStyle w:val="Footer"/>
      <w:jc w:val="center"/>
      <w:rPr>
        <w:rStyle w:val="PageNumber"/>
        <w:rFonts w:ascii="Tahoma" w:hAnsi="Tahoma" w:cs="Tahoma"/>
        <w:sz w:val="20"/>
      </w:rPr>
    </w:pPr>
    <w:r>
      <w:rPr>
        <w:rStyle w:val="PageNumber"/>
        <w:rFonts w:ascii="Tahoma" w:hAnsi="Tahoma" w:cs="Tahoma"/>
        <w:sz w:val="20"/>
      </w:rPr>
      <w:t xml:space="preserve">Page </w:t>
    </w:r>
    <w:r w:rsidR="00DB7FA3">
      <w:rPr>
        <w:rStyle w:val="PageNumber"/>
        <w:rFonts w:ascii="Tahoma" w:hAnsi="Tahoma" w:cs="Tahoma"/>
        <w:sz w:val="20"/>
      </w:rPr>
      <w:fldChar w:fldCharType="begin"/>
    </w:r>
    <w:r w:rsidR="00DB7FA3">
      <w:rPr>
        <w:rStyle w:val="PageNumber"/>
        <w:rFonts w:ascii="Tahoma" w:hAnsi="Tahoma" w:cs="Tahoma"/>
        <w:sz w:val="20"/>
      </w:rPr>
      <w:instrText xml:space="preserve"> PAGE </w:instrText>
    </w:r>
    <w:r w:rsidR="00DB7FA3">
      <w:rPr>
        <w:rStyle w:val="PageNumber"/>
        <w:rFonts w:ascii="Tahoma" w:hAnsi="Tahoma" w:cs="Tahoma"/>
        <w:sz w:val="20"/>
      </w:rPr>
      <w:fldChar w:fldCharType="separate"/>
    </w:r>
    <w:r w:rsidR="003C26AE">
      <w:rPr>
        <w:rStyle w:val="PageNumber"/>
        <w:rFonts w:ascii="Tahoma" w:hAnsi="Tahoma" w:cs="Tahoma"/>
        <w:noProof/>
        <w:sz w:val="20"/>
      </w:rPr>
      <w:t>1</w:t>
    </w:r>
    <w:r w:rsidR="00DB7FA3">
      <w:rPr>
        <w:rStyle w:val="PageNumber"/>
        <w:rFonts w:ascii="Tahoma" w:hAnsi="Tahoma" w:cs="Tahoma"/>
        <w:sz w:val="20"/>
      </w:rPr>
      <w:fldChar w:fldCharType="end"/>
    </w:r>
    <w:r>
      <w:rPr>
        <w:rStyle w:val="PageNumber"/>
        <w:rFonts w:ascii="Tahoma" w:hAnsi="Tahoma" w:cs="Tahoma"/>
        <w:sz w:val="20"/>
      </w:rPr>
      <w:t xml:space="preserve"> of </w:t>
    </w:r>
    <w:r w:rsidR="00E24A0E">
      <w:rPr>
        <w:rStyle w:val="PageNumber"/>
        <w:rFonts w:ascii="Tahoma" w:hAnsi="Tahoma" w:cs="Tahoma"/>
        <w:sz w:val="20"/>
      </w:rPr>
      <w:t>9</w:t>
    </w:r>
  </w:p>
  <w:p w14:paraId="4853359A" w14:textId="77777777" w:rsidR="00DB7FA3" w:rsidRDefault="00DB7FA3">
    <w:pPr>
      <w:pStyle w:val="Footer"/>
      <w:jc w:val="right"/>
      <w:rPr>
        <w:rFonts w:ascii="Tahoma" w:hAnsi="Tahoma" w:cs="Tahoma"/>
      </w:rPr>
    </w:pPr>
    <w:r>
      <w:rPr>
        <w:rStyle w:val="PageNumber"/>
        <w:rFonts w:ascii="Tahoma" w:hAnsi="Tahoma" w:cs="Tahoma"/>
        <w:sz w:val="20"/>
      </w:rPr>
      <w:t>IS-SS-03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74EC" w14:textId="77777777" w:rsidR="00DB7FA3" w:rsidRDefault="00DB7FA3">
    <w:pPr>
      <w:pStyle w:val="Footer"/>
      <w:pBdr>
        <w:top w:val="single" w:sz="6" w:space="1" w:color="auto"/>
      </w:pBdr>
      <w:rPr>
        <w:rFonts w:ascii="Tahoma" w:hAnsi="Tahoma" w:cs="Tahoma"/>
        <w:sz w:val="20"/>
      </w:rPr>
    </w:pPr>
    <w:r>
      <w:rPr>
        <w:rFonts w:ascii="Tahoma" w:hAnsi="Tahoma" w:cs="Tahoma"/>
        <w:sz w:val="20"/>
      </w:rPr>
      <w:t>Replaces Policy IN-V-120.</w:t>
    </w:r>
  </w:p>
  <w:p w14:paraId="39552DB8" w14:textId="1CF210AA" w:rsidR="00DB7FA3" w:rsidRDefault="00FE5766">
    <w:pPr>
      <w:pStyle w:val="Footer"/>
      <w:pBdr>
        <w:top w:val="single" w:sz="6" w:space="1" w:color="auto"/>
      </w:pBdr>
      <w:rPr>
        <w:rFonts w:ascii="Tahoma" w:hAnsi="Tahoma" w:cs="Tahoma"/>
        <w:sz w:val="20"/>
      </w:rPr>
    </w:pPr>
    <w:r>
      <w:rPr>
        <w:rFonts w:ascii="Tahoma" w:hAnsi="Tahoma" w:cs="Tahoma"/>
        <w:sz w:val="20"/>
      </w:rPr>
      <w:t xml:space="preserve">Origination Date: </w:t>
    </w:r>
    <w:r w:rsidR="00DB7FA3">
      <w:rPr>
        <w:rFonts w:ascii="Tahoma" w:hAnsi="Tahoma" w:cs="Tahoma"/>
        <w:sz w:val="20"/>
      </w:rPr>
      <w:t>April 2006. Revised: Jan</w:t>
    </w:r>
    <w:r>
      <w:rPr>
        <w:rFonts w:ascii="Tahoma" w:hAnsi="Tahoma" w:cs="Tahoma"/>
        <w:sz w:val="20"/>
      </w:rPr>
      <w:t>.</w:t>
    </w:r>
    <w:r w:rsidR="00DB7FA3">
      <w:rPr>
        <w:rFonts w:ascii="Tahoma" w:hAnsi="Tahoma" w:cs="Tahoma"/>
        <w:sz w:val="20"/>
      </w:rPr>
      <w:t xml:space="preserve"> 2008. Reviewed: Jan</w:t>
    </w:r>
    <w:r>
      <w:rPr>
        <w:rFonts w:ascii="Tahoma" w:hAnsi="Tahoma" w:cs="Tahoma"/>
        <w:sz w:val="20"/>
      </w:rPr>
      <w:t>.</w:t>
    </w:r>
    <w:r w:rsidR="00DB7FA3">
      <w:rPr>
        <w:rFonts w:ascii="Tahoma" w:hAnsi="Tahoma" w:cs="Tahoma"/>
        <w:sz w:val="20"/>
      </w:rPr>
      <w:t xml:space="preserve"> 2009, Feb</w:t>
    </w:r>
    <w:r>
      <w:rPr>
        <w:rFonts w:ascii="Tahoma" w:hAnsi="Tahoma" w:cs="Tahoma"/>
        <w:sz w:val="20"/>
      </w:rPr>
      <w:t>.</w:t>
    </w:r>
    <w:r w:rsidR="00DB7FA3">
      <w:rPr>
        <w:rFonts w:ascii="Tahoma" w:hAnsi="Tahoma" w:cs="Tahoma"/>
        <w:sz w:val="20"/>
      </w:rPr>
      <w:t xml:space="preserve"> 2010</w:t>
    </w:r>
    <w:r w:rsidR="000C7AE8">
      <w:rPr>
        <w:rFonts w:ascii="Tahoma" w:hAnsi="Tahoma" w:cs="Tahoma"/>
        <w:sz w:val="20"/>
      </w:rPr>
      <w:t xml:space="preserve">. Revised: </w:t>
    </w:r>
    <w:r w:rsidR="00CE7B9A">
      <w:rPr>
        <w:rFonts w:ascii="Tahoma" w:hAnsi="Tahoma" w:cs="Tahoma"/>
        <w:sz w:val="20"/>
      </w:rPr>
      <w:t>June 2010</w:t>
    </w:r>
    <w:r w:rsidR="00DB7FA3">
      <w:rPr>
        <w:rFonts w:ascii="Tahoma" w:hAnsi="Tahoma" w:cs="Tahoma"/>
        <w:sz w:val="20"/>
      </w:rPr>
      <w:t>.</w:t>
    </w:r>
    <w:r>
      <w:rPr>
        <w:rFonts w:ascii="Tahoma" w:hAnsi="Tahoma" w:cs="Tahoma"/>
        <w:sz w:val="20"/>
      </w:rPr>
      <w:t xml:space="preserve"> Reviewed: </w:t>
    </w:r>
    <w:r w:rsidR="00812119">
      <w:rPr>
        <w:rFonts w:ascii="Tahoma" w:hAnsi="Tahoma" w:cs="Tahoma"/>
        <w:sz w:val="20"/>
      </w:rPr>
      <w:t>July</w:t>
    </w:r>
    <w:r w:rsidR="00DE3F40">
      <w:rPr>
        <w:rFonts w:ascii="Tahoma" w:hAnsi="Tahoma" w:cs="Tahoma"/>
        <w:sz w:val="20"/>
      </w:rPr>
      <w:t xml:space="preserve"> 2012</w:t>
    </w:r>
    <w:r>
      <w:rPr>
        <w:rFonts w:ascii="Tahoma" w:hAnsi="Tahoma" w:cs="Tahoma"/>
        <w:sz w:val="20"/>
      </w:rPr>
      <w:t>, Sept. 2013</w:t>
    </w:r>
    <w:r w:rsidR="00DE3F40">
      <w:rPr>
        <w:rFonts w:ascii="Tahoma" w:hAnsi="Tahoma" w:cs="Tahoma"/>
        <w:sz w:val="20"/>
      </w:rPr>
      <w:t>.</w:t>
    </w:r>
    <w:r w:rsidR="00FB1FE7">
      <w:rPr>
        <w:rFonts w:ascii="Tahoma" w:hAnsi="Tahoma" w:cs="Tahoma"/>
        <w:sz w:val="20"/>
      </w:rPr>
      <w:t xml:space="preserve"> Revised: Sept. 2014.</w:t>
    </w:r>
    <w:r w:rsidR="00387FE4">
      <w:rPr>
        <w:rFonts w:ascii="Tahoma" w:hAnsi="Tahoma" w:cs="Tahoma"/>
        <w:sz w:val="20"/>
      </w:rPr>
      <w:t xml:space="preserve"> Reviewed: Nov. 2015.</w:t>
    </w:r>
    <w:r w:rsidR="00654A49">
      <w:rPr>
        <w:rFonts w:ascii="Tahoma" w:hAnsi="Tahoma" w:cs="Tahoma"/>
        <w:sz w:val="20"/>
      </w:rPr>
      <w:t xml:space="preserve"> Revised: </w:t>
    </w:r>
    <w:r w:rsidR="00A358C8">
      <w:rPr>
        <w:rFonts w:ascii="Tahoma" w:hAnsi="Tahoma" w:cs="Tahoma"/>
        <w:sz w:val="20"/>
      </w:rPr>
      <w:t>March</w:t>
    </w:r>
    <w:r w:rsidR="00654A49">
      <w:rPr>
        <w:rFonts w:ascii="Tahoma" w:hAnsi="Tahoma" w:cs="Tahoma"/>
        <w:sz w:val="20"/>
      </w:rPr>
      <w:t xml:space="preserve"> 2023.</w:t>
    </w:r>
  </w:p>
  <w:p w14:paraId="13C7B73A" w14:textId="62105C83" w:rsidR="00DB7FA3" w:rsidRDefault="00387FE4">
    <w:pPr>
      <w:pStyle w:val="Footer"/>
      <w:jc w:val="center"/>
      <w:rPr>
        <w:rStyle w:val="PageNumber"/>
        <w:rFonts w:ascii="Tahoma" w:hAnsi="Tahoma" w:cs="Tahoma"/>
        <w:sz w:val="20"/>
      </w:rPr>
    </w:pPr>
    <w:r>
      <w:rPr>
        <w:rStyle w:val="PageNumber"/>
        <w:rFonts w:ascii="Tahoma" w:hAnsi="Tahoma" w:cs="Tahoma"/>
        <w:sz w:val="20"/>
      </w:rPr>
      <w:t xml:space="preserve">Page </w:t>
    </w:r>
    <w:r w:rsidR="00DB7FA3">
      <w:rPr>
        <w:rStyle w:val="PageNumber"/>
        <w:rFonts w:ascii="Tahoma" w:hAnsi="Tahoma" w:cs="Tahoma"/>
        <w:sz w:val="20"/>
      </w:rPr>
      <w:fldChar w:fldCharType="begin"/>
    </w:r>
    <w:r w:rsidR="00DB7FA3">
      <w:rPr>
        <w:rStyle w:val="PageNumber"/>
        <w:rFonts w:ascii="Tahoma" w:hAnsi="Tahoma" w:cs="Tahoma"/>
        <w:sz w:val="20"/>
      </w:rPr>
      <w:instrText xml:space="preserve"> PAGE </w:instrText>
    </w:r>
    <w:r w:rsidR="00DB7FA3">
      <w:rPr>
        <w:rStyle w:val="PageNumber"/>
        <w:rFonts w:ascii="Tahoma" w:hAnsi="Tahoma" w:cs="Tahoma"/>
        <w:sz w:val="20"/>
      </w:rPr>
      <w:fldChar w:fldCharType="separate"/>
    </w:r>
    <w:r w:rsidR="00C161CE">
      <w:rPr>
        <w:rStyle w:val="PageNumber"/>
        <w:rFonts w:ascii="Tahoma" w:hAnsi="Tahoma" w:cs="Tahoma"/>
        <w:noProof/>
        <w:sz w:val="20"/>
      </w:rPr>
      <w:t>9</w:t>
    </w:r>
    <w:r w:rsidR="00DB7FA3">
      <w:rPr>
        <w:rStyle w:val="PageNumber"/>
        <w:rFonts w:ascii="Tahoma" w:hAnsi="Tahoma" w:cs="Tahoma"/>
        <w:sz w:val="20"/>
      </w:rPr>
      <w:fldChar w:fldCharType="end"/>
    </w:r>
    <w:r>
      <w:rPr>
        <w:rStyle w:val="PageNumber"/>
        <w:rFonts w:ascii="Tahoma" w:hAnsi="Tahoma" w:cs="Tahoma"/>
        <w:sz w:val="20"/>
      </w:rPr>
      <w:t xml:space="preserve"> of </w:t>
    </w:r>
    <w:r w:rsidR="00E24A0E">
      <w:rPr>
        <w:rStyle w:val="PageNumber"/>
        <w:rFonts w:ascii="Tahoma" w:hAnsi="Tahoma" w:cs="Tahoma"/>
        <w:sz w:val="20"/>
      </w:rPr>
      <w:t>9</w:t>
    </w:r>
  </w:p>
  <w:p w14:paraId="6FCCD534" w14:textId="77777777" w:rsidR="00DB7FA3" w:rsidRDefault="00DB7FA3">
    <w:pPr>
      <w:pStyle w:val="Footer"/>
      <w:jc w:val="right"/>
      <w:rPr>
        <w:rFonts w:ascii="Tahoma" w:hAnsi="Tahoma" w:cs="Tahoma"/>
      </w:rPr>
    </w:pPr>
    <w:r>
      <w:rPr>
        <w:rStyle w:val="PageNumber"/>
        <w:rFonts w:ascii="Tahoma" w:hAnsi="Tahoma" w:cs="Tahoma"/>
        <w:sz w:val="20"/>
      </w:rPr>
      <w:t>IS-SS-03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A0202" w14:textId="77777777" w:rsidR="007D6F95" w:rsidRDefault="007D6F95">
      <w:r>
        <w:separator/>
      </w:r>
    </w:p>
  </w:footnote>
  <w:footnote w:type="continuationSeparator" w:id="0">
    <w:p w14:paraId="23CF7F8C" w14:textId="77777777" w:rsidR="007D6F95" w:rsidRDefault="007D6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868"/>
    <w:multiLevelType w:val="hybridMultilevel"/>
    <w:tmpl w:val="0E66B78A"/>
    <w:lvl w:ilvl="0" w:tplc="C5284A98">
      <w:start w:val="5"/>
      <w:numFmt w:val="upperLetter"/>
      <w:lvlText w:val="%1"/>
      <w:lvlJc w:val="left"/>
      <w:pPr>
        <w:tabs>
          <w:tab w:val="num" w:pos="2340"/>
        </w:tabs>
        <w:ind w:left="2340" w:hanging="360"/>
      </w:pPr>
      <w:rPr>
        <w:rFonts w:ascii="Tahoma" w:hAnsi="Tahoma"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8627D8"/>
    <w:multiLevelType w:val="hybridMultilevel"/>
    <w:tmpl w:val="6506044E"/>
    <w:lvl w:ilvl="0" w:tplc="62DC1D6E">
      <w:start w:val="1"/>
      <w:numFmt w:val="upperRoman"/>
      <w:lvlText w:val="%1."/>
      <w:lvlJc w:val="left"/>
      <w:pPr>
        <w:tabs>
          <w:tab w:val="num" w:pos="1800"/>
        </w:tabs>
        <w:ind w:left="1260" w:hanging="180"/>
      </w:pPr>
      <w:rPr>
        <w:rFonts w:ascii="Tahoma" w:hAnsi="Tahom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4C7FE8"/>
    <w:multiLevelType w:val="hybridMultilevel"/>
    <w:tmpl w:val="8D94F238"/>
    <w:lvl w:ilvl="0" w:tplc="015C664C">
      <w:start w:val="3"/>
      <w:numFmt w:val="upperLetter"/>
      <w:lvlText w:val="%1."/>
      <w:lvlJc w:val="left"/>
      <w:pPr>
        <w:tabs>
          <w:tab w:val="num" w:pos="900"/>
        </w:tabs>
        <w:ind w:left="900" w:hanging="360"/>
      </w:pPr>
      <w:rPr>
        <w:rFonts w:ascii="Tahoma" w:hAnsi="Tahoma" w:hint="default"/>
        <w:b w:val="0"/>
        <w:i w:val="0"/>
        <w:caps/>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7B76FA"/>
    <w:multiLevelType w:val="hybridMultilevel"/>
    <w:tmpl w:val="E364F280"/>
    <w:lvl w:ilvl="0" w:tplc="0388DB30">
      <w:start w:val="1"/>
      <w:numFmt w:val="decimal"/>
      <w:lvlText w:val="%1."/>
      <w:lvlJc w:val="left"/>
      <w:pPr>
        <w:tabs>
          <w:tab w:val="num" w:pos="2160"/>
        </w:tabs>
        <w:ind w:left="2160" w:hanging="720"/>
      </w:pPr>
      <w:rPr>
        <w:rFonts w:hint="default"/>
      </w:rPr>
    </w:lvl>
    <w:lvl w:ilvl="1" w:tplc="196C8736">
      <w:start w:val="1"/>
      <w:numFmt w:val="lowerLetter"/>
      <w:lvlText w:val="%2."/>
      <w:lvlJc w:val="left"/>
      <w:pPr>
        <w:tabs>
          <w:tab w:val="num" w:pos="2520"/>
        </w:tabs>
        <w:ind w:left="2520" w:hanging="360"/>
      </w:pPr>
      <w:rPr>
        <w:rFonts w:ascii="Tahoma" w:hAnsi="Tahoma" w:hint="default"/>
        <w:b w:val="0"/>
        <w:i w:val="0"/>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105307"/>
    <w:multiLevelType w:val="hybridMultilevel"/>
    <w:tmpl w:val="92067AA4"/>
    <w:lvl w:ilvl="0" w:tplc="C944EF14">
      <w:start w:val="1"/>
      <w:numFmt w:val="decimal"/>
      <w:lvlText w:val="%1."/>
      <w:lvlJc w:val="left"/>
      <w:pPr>
        <w:tabs>
          <w:tab w:val="num" w:pos="2448"/>
        </w:tabs>
        <w:ind w:left="2448" w:hanging="1005"/>
      </w:pPr>
      <w:rPr>
        <w:rFonts w:hint="default"/>
      </w:rPr>
    </w:lvl>
    <w:lvl w:ilvl="1" w:tplc="F586A4FA">
      <w:start w:val="1"/>
      <w:numFmt w:val="lowerLetter"/>
      <w:lvlText w:val="%2."/>
      <w:lvlJc w:val="left"/>
      <w:pPr>
        <w:tabs>
          <w:tab w:val="num" w:pos="2883"/>
        </w:tabs>
        <w:ind w:left="2883" w:hanging="720"/>
      </w:pPr>
      <w:rPr>
        <w:rFonts w:hint="default"/>
      </w:rPr>
    </w:lvl>
    <w:lvl w:ilvl="2" w:tplc="7296496C">
      <w:start w:val="3"/>
      <w:numFmt w:val="upperLetter"/>
      <w:lvlText w:val="%3."/>
      <w:lvlJc w:val="left"/>
      <w:pPr>
        <w:tabs>
          <w:tab w:val="num" w:pos="4068"/>
        </w:tabs>
        <w:ind w:left="4068" w:hanging="1005"/>
      </w:pPr>
      <w:rPr>
        <w:rFonts w:hint="default"/>
      </w:rPr>
    </w:lvl>
    <w:lvl w:ilvl="3" w:tplc="0409000F" w:tentative="1">
      <w:start w:val="1"/>
      <w:numFmt w:val="decimal"/>
      <w:lvlText w:val="%4."/>
      <w:lvlJc w:val="left"/>
      <w:pPr>
        <w:tabs>
          <w:tab w:val="num" w:pos="3963"/>
        </w:tabs>
        <w:ind w:left="3963" w:hanging="360"/>
      </w:pPr>
    </w:lvl>
    <w:lvl w:ilvl="4" w:tplc="04090019" w:tentative="1">
      <w:start w:val="1"/>
      <w:numFmt w:val="lowerLetter"/>
      <w:lvlText w:val="%5."/>
      <w:lvlJc w:val="left"/>
      <w:pPr>
        <w:tabs>
          <w:tab w:val="num" w:pos="4683"/>
        </w:tabs>
        <w:ind w:left="4683" w:hanging="360"/>
      </w:pPr>
    </w:lvl>
    <w:lvl w:ilvl="5" w:tplc="0409001B" w:tentative="1">
      <w:start w:val="1"/>
      <w:numFmt w:val="lowerRoman"/>
      <w:lvlText w:val="%6."/>
      <w:lvlJc w:val="right"/>
      <w:pPr>
        <w:tabs>
          <w:tab w:val="num" w:pos="5403"/>
        </w:tabs>
        <w:ind w:left="5403" w:hanging="180"/>
      </w:pPr>
    </w:lvl>
    <w:lvl w:ilvl="6" w:tplc="0409000F" w:tentative="1">
      <w:start w:val="1"/>
      <w:numFmt w:val="decimal"/>
      <w:lvlText w:val="%7."/>
      <w:lvlJc w:val="left"/>
      <w:pPr>
        <w:tabs>
          <w:tab w:val="num" w:pos="6123"/>
        </w:tabs>
        <w:ind w:left="6123" w:hanging="360"/>
      </w:pPr>
    </w:lvl>
    <w:lvl w:ilvl="7" w:tplc="04090019" w:tentative="1">
      <w:start w:val="1"/>
      <w:numFmt w:val="lowerLetter"/>
      <w:lvlText w:val="%8."/>
      <w:lvlJc w:val="left"/>
      <w:pPr>
        <w:tabs>
          <w:tab w:val="num" w:pos="6843"/>
        </w:tabs>
        <w:ind w:left="6843" w:hanging="360"/>
      </w:pPr>
    </w:lvl>
    <w:lvl w:ilvl="8" w:tplc="0409001B" w:tentative="1">
      <w:start w:val="1"/>
      <w:numFmt w:val="lowerRoman"/>
      <w:lvlText w:val="%9."/>
      <w:lvlJc w:val="right"/>
      <w:pPr>
        <w:tabs>
          <w:tab w:val="num" w:pos="7563"/>
        </w:tabs>
        <w:ind w:left="7563" w:hanging="180"/>
      </w:pPr>
    </w:lvl>
  </w:abstractNum>
  <w:abstractNum w:abstractNumId="5" w15:restartNumberingAfterBreak="0">
    <w:nsid w:val="0C12430F"/>
    <w:multiLevelType w:val="hybridMultilevel"/>
    <w:tmpl w:val="A1060AAC"/>
    <w:lvl w:ilvl="0" w:tplc="1116BA78">
      <w:start w:val="1"/>
      <w:numFmt w:val="upperRoman"/>
      <w:lvlText w:val="%1."/>
      <w:lvlJc w:val="left"/>
      <w:pPr>
        <w:tabs>
          <w:tab w:val="num" w:pos="1080"/>
        </w:tabs>
        <w:ind w:left="720" w:hanging="360"/>
      </w:pPr>
      <w:rPr>
        <w:rFonts w:ascii="Tahoma" w:hAnsi="Tahom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F772AD"/>
    <w:multiLevelType w:val="hybridMultilevel"/>
    <w:tmpl w:val="9C9A376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0493EC0"/>
    <w:multiLevelType w:val="hybridMultilevel"/>
    <w:tmpl w:val="648A8C0E"/>
    <w:lvl w:ilvl="0" w:tplc="DE642554">
      <w:start w:val="1"/>
      <w:numFmt w:val="upperLetter"/>
      <w:lvlText w:val="%1."/>
      <w:lvlJc w:val="left"/>
      <w:pPr>
        <w:tabs>
          <w:tab w:val="num" w:pos="900"/>
        </w:tabs>
        <w:ind w:left="900" w:hanging="360"/>
      </w:pPr>
      <w:rPr>
        <w:rFonts w:ascii="Tahoma" w:hAnsi="Tahoma" w:hint="default"/>
        <w:b w:val="0"/>
        <w:i w:val="0"/>
        <w:caps/>
        <w:sz w:val="24"/>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15:restartNumberingAfterBreak="0">
    <w:nsid w:val="27A5306A"/>
    <w:multiLevelType w:val="hybridMultilevel"/>
    <w:tmpl w:val="2736C2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A0372F3"/>
    <w:multiLevelType w:val="hybridMultilevel"/>
    <w:tmpl w:val="437C3EF2"/>
    <w:lvl w:ilvl="0" w:tplc="12C0A2DC">
      <w:start w:val="6"/>
      <w:numFmt w:val="upperLetter"/>
      <w:lvlText w:val="%1."/>
      <w:lvlJc w:val="left"/>
      <w:pPr>
        <w:tabs>
          <w:tab w:val="num" w:pos="900"/>
        </w:tabs>
        <w:ind w:left="900" w:hanging="360"/>
      </w:pPr>
      <w:rPr>
        <w:rFonts w:ascii="Tahoma" w:hAnsi="Tahoma" w:hint="default"/>
        <w:b w:val="0"/>
        <w:i w:val="0"/>
        <w:caps/>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787133"/>
    <w:multiLevelType w:val="hybridMultilevel"/>
    <w:tmpl w:val="8C68E3CA"/>
    <w:lvl w:ilvl="0" w:tplc="F69EC340">
      <w:start w:val="1"/>
      <w:numFmt w:val="decimal"/>
      <w:lvlText w:val="%1."/>
      <w:lvlJc w:val="left"/>
      <w:pPr>
        <w:tabs>
          <w:tab w:val="num" w:pos="2154"/>
        </w:tabs>
        <w:ind w:left="2154" w:hanging="720"/>
      </w:pPr>
      <w:rPr>
        <w:rFonts w:hint="default"/>
      </w:rPr>
    </w:lvl>
    <w:lvl w:ilvl="1" w:tplc="606C8C9A">
      <w:start w:val="2"/>
      <w:numFmt w:val="upperLetter"/>
      <w:lvlText w:val="%2"/>
      <w:lvlJc w:val="left"/>
      <w:pPr>
        <w:tabs>
          <w:tab w:val="num" w:pos="2514"/>
        </w:tabs>
        <w:ind w:left="2514" w:hanging="360"/>
      </w:pPr>
      <w:rPr>
        <w:rFonts w:ascii="Tahoma" w:hAnsi="Tahoma"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377E5642">
      <w:start w:val="2"/>
      <w:numFmt w:val="upperLetter"/>
      <w:lvlText w:val="%3."/>
      <w:lvlJc w:val="left"/>
      <w:pPr>
        <w:tabs>
          <w:tab w:val="num" w:pos="3594"/>
        </w:tabs>
        <w:ind w:left="3594" w:hanging="540"/>
      </w:pPr>
      <w:rPr>
        <w:rFonts w:hint="default"/>
      </w:r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11" w15:restartNumberingAfterBreak="0">
    <w:nsid w:val="3D9A72C1"/>
    <w:multiLevelType w:val="hybridMultilevel"/>
    <w:tmpl w:val="70027E38"/>
    <w:lvl w:ilvl="0" w:tplc="FF82A452">
      <w:start w:val="4"/>
      <w:numFmt w:val="upperLetter"/>
      <w:lvlText w:val="%1."/>
      <w:lvlJc w:val="left"/>
      <w:pPr>
        <w:tabs>
          <w:tab w:val="num" w:pos="900"/>
        </w:tabs>
        <w:ind w:left="900" w:hanging="360"/>
      </w:pPr>
      <w:rPr>
        <w:rFonts w:ascii="Tahoma" w:hAnsi="Tahoma" w:hint="default"/>
        <w:b w:val="0"/>
        <w:i w:val="0"/>
        <w:caps/>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BF1200"/>
    <w:multiLevelType w:val="hybridMultilevel"/>
    <w:tmpl w:val="779C195C"/>
    <w:lvl w:ilvl="0" w:tplc="0DD276A0">
      <w:start w:val="3"/>
      <w:numFmt w:val="upperLetter"/>
      <w:lvlText w:val="%1"/>
      <w:lvlJc w:val="left"/>
      <w:pPr>
        <w:tabs>
          <w:tab w:val="num" w:pos="2514"/>
        </w:tabs>
        <w:ind w:left="2514" w:hanging="360"/>
      </w:pPr>
      <w:rPr>
        <w:rFonts w:ascii="Tahoma" w:hAnsi="Tahoma"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96AE0756">
      <w:start w:val="1"/>
      <w:numFmt w:val="decimal"/>
      <w:lvlText w:val="%2."/>
      <w:lvlJc w:val="left"/>
      <w:pPr>
        <w:tabs>
          <w:tab w:val="num" w:pos="2520"/>
        </w:tabs>
        <w:ind w:left="2520" w:hanging="1440"/>
      </w:pPr>
      <w:rPr>
        <w:rFonts w:ascii="Tahoma" w:hAnsi="Tahoma"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C7F80D60">
      <w:start w:val="4"/>
      <w:numFmt w:val="upperLetter"/>
      <w:lvlText w:val="%3"/>
      <w:lvlJc w:val="left"/>
      <w:pPr>
        <w:tabs>
          <w:tab w:val="num" w:pos="2340"/>
        </w:tabs>
        <w:ind w:left="2340" w:hanging="360"/>
      </w:pPr>
      <w:rPr>
        <w:rFonts w:ascii="Tahoma" w:hAnsi="Tahoma"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28522476">
      <w:start w:val="4"/>
      <w:numFmt w:val="upperLetter"/>
      <w:lvlText w:val="%4."/>
      <w:lvlJc w:val="left"/>
      <w:pPr>
        <w:tabs>
          <w:tab w:val="num" w:pos="3510"/>
        </w:tabs>
        <w:ind w:left="3510" w:hanging="99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E90DA2"/>
    <w:multiLevelType w:val="hybridMultilevel"/>
    <w:tmpl w:val="E04AF45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A2B11E9"/>
    <w:multiLevelType w:val="hybridMultilevel"/>
    <w:tmpl w:val="A716A47A"/>
    <w:lvl w:ilvl="0" w:tplc="DE642554">
      <w:start w:val="1"/>
      <w:numFmt w:val="upperLetter"/>
      <w:lvlText w:val="%1."/>
      <w:lvlJc w:val="left"/>
      <w:pPr>
        <w:tabs>
          <w:tab w:val="num" w:pos="900"/>
        </w:tabs>
        <w:ind w:left="900" w:hanging="360"/>
      </w:pPr>
      <w:rPr>
        <w:rFonts w:ascii="Tahoma" w:hAnsi="Tahoma" w:hint="default"/>
        <w:b w:val="0"/>
        <w:i w:val="0"/>
        <w:caps/>
        <w:sz w:val="24"/>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15:restartNumberingAfterBreak="0">
    <w:nsid w:val="4BEF41F0"/>
    <w:multiLevelType w:val="hybridMultilevel"/>
    <w:tmpl w:val="C290A13C"/>
    <w:lvl w:ilvl="0" w:tplc="4E7670E2">
      <w:start w:val="2"/>
      <w:numFmt w:val="upperLetter"/>
      <w:lvlText w:val="%1."/>
      <w:lvlJc w:val="left"/>
      <w:pPr>
        <w:tabs>
          <w:tab w:val="num" w:pos="900"/>
        </w:tabs>
        <w:ind w:left="900" w:hanging="360"/>
      </w:pPr>
      <w:rPr>
        <w:rFonts w:ascii="Tahoma" w:hAnsi="Tahoma" w:hint="default"/>
        <w:b w:val="0"/>
        <w:i w:val="0"/>
        <w:caps/>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257F1D"/>
    <w:multiLevelType w:val="hybridMultilevel"/>
    <w:tmpl w:val="88C6B2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8B0265D"/>
    <w:multiLevelType w:val="hybridMultilevel"/>
    <w:tmpl w:val="30C68076"/>
    <w:lvl w:ilvl="0" w:tplc="8466E62E">
      <w:start w:val="1"/>
      <w:numFmt w:val="decimal"/>
      <w:lvlText w:val="%1."/>
      <w:lvlJc w:val="left"/>
      <w:pPr>
        <w:tabs>
          <w:tab w:val="num" w:pos="3600"/>
        </w:tabs>
        <w:ind w:left="3600" w:hanging="1440"/>
      </w:pPr>
      <w:rPr>
        <w:rFonts w:ascii="Tahoma" w:hAnsi="Tahoma"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5BD5489B"/>
    <w:multiLevelType w:val="hybridMultilevel"/>
    <w:tmpl w:val="648A8C0E"/>
    <w:lvl w:ilvl="0" w:tplc="DE642554">
      <w:start w:val="1"/>
      <w:numFmt w:val="upperLetter"/>
      <w:lvlText w:val="%1."/>
      <w:lvlJc w:val="left"/>
      <w:pPr>
        <w:tabs>
          <w:tab w:val="num" w:pos="900"/>
        </w:tabs>
        <w:ind w:left="900" w:hanging="360"/>
      </w:pPr>
      <w:rPr>
        <w:rFonts w:ascii="Tahoma" w:hAnsi="Tahoma" w:hint="default"/>
        <w:b w:val="0"/>
        <w:i w:val="0"/>
        <w:caps/>
        <w:sz w:val="24"/>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9" w15:restartNumberingAfterBreak="0">
    <w:nsid w:val="6C38617B"/>
    <w:multiLevelType w:val="hybridMultilevel"/>
    <w:tmpl w:val="C972C826"/>
    <w:lvl w:ilvl="0" w:tplc="996065C6">
      <w:start w:val="5"/>
      <w:numFmt w:val="upperLetter"/>
      <w:lvlText w:val="%1."/>
      <w:lvlJc w:val="left"/>
      <w:pPr>
        <w:tabs>
          <w:tab w:val="num" w:pos="900"/>
        </w:tabs>
        <w:ind w:left="900" w:hanging="360"/>
      </w:pPr>
      <w:rPr>
        <w:rFonts w:ascii="Tahoma" w:hAnsi="Tahoma" w:hint="default"/>
        <w:b w:val="0"/>
        <w:i w:val="0"/>
        <w:caps/>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792D83"/>
    <w:multiLevelType w:val="hybridMultilevel"/>
    <w:tmpl w:val="A8B0E11A"/>
    <w:lvl w:ilvl="0" w:tplc="D3C84F16">
      <w:start w:val="1"/>
      <w:numFmt w:val="decimal"/>
      <w:lvlText w:val="%1."/>
      <w:lvlJc w:val="left"/>
      <w:pPr>
        <w:tabs>
          <w:tab w:val="num" w:pos="5400"/>
        </w:tabs>
        <w:ind w:left="5400" w:hanging="360"/>
      </w:pPr>
      <w:rPr>
        <w:rFonts w:hint="default"/>
      </w:rPr>
    </w:lvl>
    <w:lvl w:ilvl="1" w:tplc="04090019">
      <w:start w:val="1"/>
      <w:numFmt w:val="lowerLetter"/>
      <w:lvlText w:val="%2."/>
      <w:lvlJc w:val="left"/>
      <w:pPr>
        <w:tabs>
          <w:tab w:val="num" w:pos="6120"/>
        </w:tabs>
        <w:ind w:left="6120" w:hanging="360"/>
      </w:pPr>
    </w:lvl>
    <w:lvl w:ilvl="2" w:tplc="592EB4E2">
      <w:start w:val="4"/>
      <w:numFmt w:val="upperLetter"/>
      <w:lvlText w:val="%3."/>
      <w:lvlJc w:val="left"/>
      <w:pPr>
        <w:tabs>
          <w:tab w:val="num" w:pos="8100"/>
        </w:tabs>
        <w:ind w:left="8100" w:hanging="1440"/>
      </w:pPr>
      <w:rPr>
        <w:rFonts w:hint="default"/>
      </w:r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1" w15:restartNumberingAfterBreak="0">
    <w:nsid w:val="6FC8191E"/>
    <w:multiLevelType w:val="hybridMultilevel"/>
    <w:tmpl w:val="A5BCA23A"/>
    <w:lvl w:ilvl="0" w:tplc="015C664C">
      <w:start w:val="3"/>
      <w:numFmt w:val="upperLetter"/>
      <w:lvlText w:val="%1."/>
      <w:lvlJc w:val="left"/>
      <w:pPr>
        <w:tabs>
          <w:tab w:val="num" w:pos="900"/>
        </w:tabs>
        <w:ind w:left="900" w:hanging="360"/>
      </w:pPr>
      <w:rPr>
        <w:rFonts w:ascii="Tahoma" w:hAnsi="Tahoma" w:hint="default"/>
        <w:b w:val="0"/>
        <w:i w:val="0"/>
        <w:caps/>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735E83"/>
    <w:multiLevelType w:val="hybridMultilevel"/>
    <w:tmpl w:val="2AA2F68C"/>
    <w:lvl w:ilvl="0" w:tplc="DE642554">
      <w:start w:val="1"/>
      <w:numFmt w:val="upperLetter"/>
      <w:lvlText w:val="%1."/>
      <w:lvlJc w:val="left"/>
      <w:pPr>
        <w:tabs>
          <w:tab w:val="num" w:pos="900"/>
        </w:tabs>
        <w:ind w:left="900" w:hanging="360"/>
      </w:pPr>
      <w:rPr>
        <w:rFonts w:ascii="Tahoma" w:hAnsi="Tahoma" w:hint="default"/>
        <w:b w:val="0"/>
        <w:i w:val="0"/>
        <w:caps/>
        <w:sz w:val="24"/>
      </w:rPr>
    </w:lvl>
    <w:lvl w:ilvl="1" w:tplc="03EEFB4E">
      <w:start w:val="1"/>
      <w:numFmt w:val="decimal"/>
      <w:lvlText w:val="%2."/>
      <w:lvlJc w:val="left"/>
      <w:pPr>
        <w:tabs>
          <w:tab w:val="num" w:pos="1980"/>
        </w:tabs>
        <w:ind w:left="1980" w:hanging="720"/>
      </w:pPr>
      <w:rPr>
        <w:rFonts w:hint="default"/>
      </w:rPr>
    </w:lvl>
    <w:lvl w:ilvl="2" w:tplc="1332BEA0">
      <w:start w:val="6"/>
      <w:numFmt w:val="upperLetter"/>
      <w:lvlText w:val="%3"/>
      <w:lvlJc w:val="left"/>
      <w:pPr>
        <w:tabs>
          <w:tab w:val="num" w:pos="2520"/>
        </w:tabs>
        <w:ind w:left="2520" w:hanging="360"/>
      </w:pPr>
      <w:rPr>
        <w:rFonts w:ascii="Tahoma" w:hAnsi="Tahoma"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7A1C5B36"/>
    <w:multiLevelType w:val="hybridMultilevel"/>
    <w:tmpl w:val="DF22B628"/>
    <w:lvl w:ilvl="0" w:tplc="4E7670E2">
      <w:start w:val="2"/>
      <w:numFmt w:val="upperLetter"/>
      <w:lvlText w:val="%1."/>
      <w:lvlJc w:val="left"/>
      <w:pPr>
        <w:tabs>
          <w:tab w:val="num" w:pos="900"/>
        </w:tabs>
        <w:ind w:left="900" w:hanging="360"/>
      </w:pPr>
      <w:rPr>
        <w:rFonts w:ascii="Tahoma" w:hAnsi="Tahoma" w:hint="default"/>
        <w:b w:val="0"/>
        <w:i w:val="0"/>
        <w:caps/>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6A1355"/>
    <w:multiLevelType w:val="hybridMultilevel"/>
    <w:tmpl w:val="B5AC07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C341FD4"/>
    <w:multiLevelType w:val="hybridMultilevel"/>
    <w:tmpl w:val="26C26AD2"/>
    <w:lvl w:ilvl="0" w:tplc="6D92DD06">
      <w:start w:val="3"/>
      <w:numFmt w:val="upperRoman"/>
      <w:lvlText w:val="%1."/>
      <w:lvlJc w:val="left"/>
      <w:pPr>
        <w:tabs>
          <w:tab w:val="num" w:pos="1800"/>
        </w:tabs>
        <w:ind w:left="1260" w:hanging="180"/>
      </w:pPr>
      <w:rPr>
        <w:rFonts w:ascii="Tahoma" w:hAnsi="Tahoma" w:hint="default"/>
        <w:b/>
        <w:i w:val="0"/>
        <w:sz w:val="24"/>
      </w:rPr>
    </w:lvl>
    <w:lvl w:ilvl="1" w:tplc="B792E232">
      <w:start w:val="1"/>
      <w:numFmt w:val="upperLetter"/>
      <w:lvlText w:val="%2"/>
      <w:lvlJc w:val="left"/>
      <w:pPr>
        <w:tabs>
          <w:tab w:val="num" w:pos="1440"/>
        </w:tabs>
        <w:ind w:left="1440" w:hanging="360"/>
      </w:pPr>
      <w:rPr>
        <w:rFonts w:ascii="Tahoma" w:hAnsi="Tahoma"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6974DD96">
      <w:start w:val="1"/>
      <w:numFmt w:val="upp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2"/>
  </w:num>
  <w:num w:numId="3">
    <w:abstractNumId w:val="10"/>
  </w:num>
  <w:num w:numId="4">
    <w:abstractNumId w:val="4"/>
  </w:num>
  <w:num w:numId="5">
    <w:abstractNumId w:val="20"/>
  </w:num>
  <w:num w:numId="6">
    <w:abstractNumId w:val="3"/>
  </w:num>
  <w:num w:numId="7">
    <w:abstractNumId w:val="17"/>
  </w:num>
  <w:num w:numId="8">
    <w:abstractNumId w:val="1"/>
  </w:num>
  <w:num w:numId="9">
    <w:abstractNumId w:val="25"/>
  </w:num>
  <w:num w:numId="10">
    <w:abstractNumId w:val="12"/>
  </w:num>
  <w:num w:numId="11">
    <w:abstractNumId w:val="0"/>
  </w:num>
  <w:num w:numId="12">
    <w:abstractNumId w:val="18"/>
  </w:num>
  <w:num w:numId="13">
    <w:abstractNumId w:val="14"/>
  </w:num>
  <w:num w:numId="14">
    <w:abstractNumId w:val="23"/>
  </w:num>
  <w:num w:numId="15">
    <w:abstractNumId w:val="15"/>
  </w:num>
  <w:num w:numId="16">
    <w:abstractNumId w:val="2"/>
  </w:num>
  <w:num w:numId="17">
    <w:abstractNumId w:val="21"/>
  </w:num>
  <w:num w:numId="18">
    <w:abstractNumId w:val="11"/>
  </w:num>
  <w:num w:numId="19">
    <w:abstractNumId w:val="19"/>
  </w:num>
  <w:num w:numId="20">
    <w:abstractNumId w:val="9"/>
  </w:num>
  <w:num w:numId="21">
    <w:abstractNumId w:val="24"/>
  </w:num>
  <w:num w:numId="22">
    <w:abstractNumId w:val="7"/>
  </w:num>
  <w:num w:numId="23">
    <w:abstractNumId w:val="16"/>
  </w:num>
  <w:num w:numId="24">
    <w:abstractNumId w:val="8"/>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iYW7pATjNB1awOzvfyvXPs0fnYluCLX4FYi+S4UM8q83m41V5NsXPZcFJ8LDh83MPUQcDoEBgATKsDrEUymB+g==" w:salt="3RvyffftTAJXm9Zr6VZBf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EC"/>
    <w:rsid w:val="00037678"/>
    <w:rsid w:val="00053D7C"/>
    <w:rsid w:val="0006361F"/>
    <w:rsid w:val="000949C6"/>
    <w:rsid w:val="00096FC7"/>
    <w:rsid w:val="000C7AE8"/>
    <w:rsid w:val="000D006E"/>
    <w:rsid w:val="000E3BCE"/>
    <w:rsid w:val="000F315D"/>
    <w:rsid w:val="000F5A67"/>
    <w:rsid w:val="00136DDD"/>
    <w:rsid w:val="00161489"/>
    <w:rsid w:val="00162311"/>
    <w:rsid w:val="0017321B"/>
    <w:rsid w:val="001D587A"/>
    <w:rsid w:val="001E3D38"/>
    <w:rsid w:val="0021267A"/>
    <w:rsid w:val="00214A9E"/>
    <w:rsid w:val="00231804"/>
    <w:rsid w:val="00245566"/>
    <w:rsid w:val="00247886"/>
    <w:rsid w:val="00264A9A"/>
    <w:rsid w:val="00271186"/>
    <w:rsid w:val="0027409D"/>
    <w:rsid w:val="00284321"/>
    <w:rsid w:val="002944D3"/>
    <w:rsid w:val="002B4986"/>
    <w:rsid w:val="002D08E7"/>
    <w:rsid w:val="002E30E6"/>
    <w:rsid w:val="002E413F"/>
    <w:rsid w:val="00334543"/>
    <w:rsid w:val="00355A94"/>
    <w:rsid w:val="003663C9"/>
    <w:rsid w:val="00384995"/>
    <w:rsid w:val="00387FE4"/>
    <w:rsid w:val="00396158"/>
    <w:rsid w:val="003C26AE"/>
    <w:rsid w:val="003E73DE"/>
    <w:rsid w:val="0043262D"/>
    <w:rsid w:val="00440E0A"/>
    <w:rsid w:val="00465163"/>
    <w:rsid w:val="004651DA"/>
    <w:rsid w:val="004A02EC"/>
    <w:rsid w:val="004B74E2"/>
    <w:rsid w:val="004C05D4"/>
    <w:rsid w:val="004D1C54"/>
    <w:rsid w:val="005052D5"/>
    <w:rsid w:val="005213B6"/>
    <w:rsid w:val="00537D23"/>
    <w:rsid w:val="00537DD1"/>
    <w:rsid w:val="00551D11"/>
    <w:rsid w:val="00586CBE"/>
    <w:rsid w:val="005A09DD"/>
    <w:rsid w:val="005E4647"/>
    <w:rsid w:val="00612ACD"/>
    <w:rsid w:val="0064081F"/>
    <w:rsid w:val="00654A49"/>
    <w:rsid w:val="00672DD1"/>
    <w:rsid w:val="006F6A2F"/>
    <w:rsid w:val="007332DC"/>
    <w:rsid w:val="00755B41"/>
    <w:rsid w:val="007A47A2"/>
    <w:rsid w:val="007C479F"/>
    <w:rsid w:val="007D6F95"/>
    <w:rsid w:val="00812119"/>
    <w:rsid w:val="00826683"/>
    <w:rsid w:val="00846C21"/>
    <w:rsid w:val="008476D6"/>
    <w:rsid w:val="008A18F0"/>
    <w:rsid w:val="008C015A"/>
    <w:rsid w:val="008C2C66"/>
    <w:rsid w:val="008E12EB"/>
    <w:rsid w:val="00920757"/>
    <w:rsid w:val="00942C76"/>
    <w:rsid w:val="009752F3"/>
    <w:rsid w:val="009C4AEE"/>
    <w:rsid w:val="00A11EBE"/>
    <w:rsid w:val="00A358C8"/>
    <w:rsid w:val="00A6329A"/>
    <w:rsid w:val="00A67E34"/>
    <w:rsid w:val="00AB0851"/>
    <w:rsid w:val="00B206BA"/>
    <w:rsid w:val="00B8635F"/>
    <w:rsid w:val="00BC1625"/>
    <w:rsid w:val="00BC5DBE"/>
    <w:rsid w:val="00BE12DA"/>
    <w:rsid w:val="00BF4155"/>
    <w:rsid w:val="00BF427C"/>
    <w:rsid w:val="00C014B0"/>
    <w:rsid w:val="00C161CE"/>
    <w:rsid w:val="00C72363"/>
    <w:rsid w:val="00C75C0C"/>
    <w:rsid w:val="00C85083"/>
    <w:rsid w:val="00CC6803"/>
    <w:rsid w:val="00CE3C43"/>
    <w:rsid w:val="00CE7B9A"/>
    <w:rsid w:val="00D21F6A"/>
    <w:rsid w:val="00D63258"/>
    <w:rsid w:val="00D74E63"/>
    <w:rsid w:val="00D801FD"/>
    <w:rsid w:val="00D803EC"/>
    <w:rsid w:val="00DB7FA3"/>
    <w:rsid w:val="00DE3F40"/>
    <w:rsid w:val="00E0368C"/>
    <w:rsid w:val="00E107F4"/>
    <w:rsid w:val="00E24A0E"/>
    <w:rsid w:val="00E361DE"/>
    <w:rsid w:val="00E91A3F"/>
    <w:rsid w:val="00EB7D1F"/>
    <w:rsid w:val="00EE3EE9"/>
    <w:rsid w:val="00EE76AF"/>
    <w:rsid w:val="00F02804"/>
    <w:rsid w:val="00F113AD"/>
    <w:rsid w:val="00F333D4"/>
    <w:rsid w:val="00F4513A"/>
    <w:rsid w:val="00F5120B"/>
    <w:rsid w:val="00F650A2"/>
    <w:rsid w:val="00FA7881"/>
    <w:rsid w:val="00FB1FE7"/>
    <w:rsid w:val="00FD2BCE"/>
    <w:rsid w:val="00FE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9540B3A"/>
  <w15:chartTrackingRefBased/>
  <w15:docId w15:val="{EC8F9024-DBA3-471D-A8B0-E133D6EF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er">
    <w:name w:val="Policy header"/>
    <w:basedOn w:val="Normal"/>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olicy">
    <w:name w:val="policy"/>
    <w:basedOn w:val="Normal"/>
    <w:pPr>
      <w:ind w:left="432" w:hanging="432"/>
      <w:jc w:val="both"/>
    </w:pPr>
    <w:rPr>
      <w:rFonts w:ascii="Univers (W1)" w:hAnsi="Univers (W1)"/>
      <w:szCs w:val="20"/>
    </w:rPr>
  </w:style>
  <w:style w:type="paragraph" w:styleId="BalloonText">
    <w:name w:val="Balloon Text"/>
    <w:basedOn w:val="Normal"/>
    <w:semiHidden/>
    <w:rsid w:val="00E107F4"/>
    <w:rPr>
      <w:rFonts w:ascii="Tahoma" w:hAnsi="Tahoma" w:cs="Tahoma"/>
      <w:sz w:val="16"/>
      <w:szCs w:val="16"/>
    </w:rPr>
  </w:style>
  <w:style w:type="character" w:styleId="CommentReference">
    <w:name w:val="annotation reference"/>
    <w:rsid w:val="008C2C66"/>
    <w:rPr>
      <w:sz w:val="16"/>
      <w:szCs w:val="16"/>
    </w:rPr>
  </w:style>
  <w:style w:type="paragraph" w:styleId="CommentText">
    <w:name w:val="annotation text"/>
    <w:basedOn w:val="Normal"/>
    <w:link w:val="CommentTextChar"/>
    <w:rsid w:val="008C2C66"/>
    <w:rPr>
      <w:sz w:val="20"/>
      <w:szCs w:val="20"/>
    </w:rPr>
  </w:style>
  <w:style w:type="character" w:customStyle="1" w:styleId="CommentTextChar">
    <w:name w:val="Comment Text Char"/>
    <w:basedOn w:val="DefaultParagraphFont"/>
    <w:link w:val="CommentText"/>
    <w:rsid w:val="008C2C66"/>
  </w:style>
  <w:style w:type="paragraph" w:styleId="CommentSubject">
    <w:name w:val="annotation subject"/>
    <w:basedOn w:val="CommentText"/>
    <w:next w:val="CommentText"/>
    <w:link w:val="CommentSubjectChar"/>
    <w:rsid w:val="008C2C66"/>
    <w:rPr>
      <w:b/>
      <w:bCs/>
    </w:rPr>
  </w:style>
  <w:style w:type="character" w:customStyle="1" w:styleId="CommentSubjectChar">
    <w:name w:val="Comment Subject Char"/>
    <w:link w:val="CommentSubject"/>
    <w:rsid w:val="008C2C66"/>
    <w:rPr>
      <w:b/>
      <w:bCs/>
    </w:rPr>
  </w:style>
  <w:style w:type="paragraph" w:styleId="ListParagraph">
    <w:name w:val="List Paragraph"/>
    <w:basedOn w:val="Normal"/>
    <w:uiPriority w:val="34"/>
    <w:qFormat/>
    <w:rsid w:val="002944D3"/>
    <w:pPr>
      <w:ind w:left="720"/>
    </w:pPr>
  </w:style>
  <w:style w:type="character" w:styleId="Hyperlink">
    <w:name w:val="Hyperlink"/>
    <w:rsid w:val="004326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vac.website/vod.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avac.website/V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32efc49-8fec-4a4b-ad78-38f4e114cdf1">DOCID-579027497-2041</_dlc_DocId>
    <_dlc_DocIdUrl xmlns="732efc49-8fec-4a4b-ad78-38f4e114cdf1">
      <Url>http://docportal.doc.gov.state.ia.us/Docs/_layouts/15/DocIdRedir.aspx?ID=DOCID-579027497-2041</Url>
      <Description>DOCID-579027497-2041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E6F56287DCE4497F497F9F2526223" ma:contentTypeVersion="6" ma:contentTypeDescription="Create a new document." ma:contentTypeScope="" ma:versionID="6b1e5a018448f0251ba547b3120d5636">
  <xsd:schema xmlns:xsd="http://www.w3.org/2001/XMLSchema" xmlns:xs="http://www.w3.org/2001/XMLSchema" xmlns:p="http://schemas.microsoft.com/office/2006/metadata/properties" xmlns:ns2="732efc49-8fec-4a4b-ad78-38f4e114cdf1" targetNamespace="http://schemas.microsoft.com/office/2006/metadata/properties" ma:root="true" ma:fieldsID="946002729359a98448dbb485336a0eb2" ns2:_="">
    <xsd:import namespace="732efc49-8fec-4a4b-ad78-38f4e114cdf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efc49-8fec-4a4b-ad78-38f4e114cdf1"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9836708-A571-4DE2-A2D3-83EA773C9202}">
  <ds:schemaRefs>
    <ds:schemaRef ds:uri="http://schemas.microsoft.com/sharepoint/v3/contenttype/forms"/>
  </ds:schemaRefs>
</ds:datastoreItem>
</file>

<file path=customXml/itemProps2.xml><?xml version="1.0" encoding="utf-8"?>
<ds:datastoreItem xmlns:ds="http://schemas.openxmlformats.org/officeDocument/2006/customXml" ds:itemID="{758F66D8-FE1F-4242-B177-2AC1E70566E1}">
  <ds:schemaRefs>
    <ds:schemaRef ds:uri="http://schemas.openxmlformats.org/package/2006/metadata/core-properties"/>
    <ds:schemaRef ds:uri="http://purl.org/dc/terms/"/>
    <ds:schemaRef ds:uri="http://schemas.microsoft.com/office/2006/metadata/properties"/>
    <ds:schemaRef ds:uri="732efc49-8fec-4a4b-ad78-38f4e114cdf1"/>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6E6BE8AD-D000-482E-BDBC-81F2CBCC1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efc49-8fec-4a4b-ad78-38f4e114c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52C4F5-1342-4DFE-A897-20C034A0DEC4}">
  <ds:schemaRefs>
    <ds:schemaRef ds:uri="http://schemas.microsoft.com/sharepoint/events"/>
  </ds:schemaRefs>
</ds:datastoreItem>
</file>

<file path=customXml/itemProps5.xml><?xml version="1.0" encoding="utf-8"?>
<ds:datastoreItem xmlns:ds="http://schemas.openxmlformats.org/officeDocument/2006/customXml" ds:itemID="{81B9423F-521F-43B7-B5D5-A326408EF84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2561</Words>
  <Characters>14602</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STATE OF IOWA</vt:lpstr>
    </vt:vector>
  </TitlesOfParts>
  <Company>Iowa Department of Corrections</Company>
  <LinksUpToDate>false</LinksUpToDate>
  <CharactersWithSpaces>17129</CharactersWithSpaces>
  <SharedDoc>false</SharedDoc>
  <HLinks>
    <vt:vector size="12" baseType="variant">
      <vt:variant>
        <vt:i4>1900628</vt:i4>
      </vt:variant>
      <vt:variant>
        <vt:i4>7</vt:i4>
      </vt:variant>
      <vt:variant>
        <vt:i4>0</vt:i4>
      </vt:variant>
      <vt:variant>
        <vt:i4>5</vt:i4>
      </vt:variant>
      <vt:variant>
        <vt:lpwstr>https://navac.website/VOD</vt:lpwstr>
      </vt:variant>
      <vt:variant>
        <vt:lpwstr/>
      </vt:variant>
      <vt:variant>
        <vt:i4>7471157</vt:i4>
      </vt:variant>
      <vt:variant>
        <vt:i4>4</vt:i4>
      </vt:variant>
      <vt:variant>
        <vt:i4>0</vt:i4>
      </vt:variant>
      <vt:variant>
        <vt:i4>5</vt:i4>
      </vt:variant>
      <vt:variant>
        <vt:lpwstr>https://www.navac.website/vod.html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IOWA</dc:title>
  <dc:subject/>
  <dc:creator>Roche, Mary [DOC]</dc:creator>
  <cp:keywords/>
  <cp:lastModifiedBy>Roche, Mary [DOC]</cp:lastModifiedBy>
  <cp:revision>2</cp:revision>
  <cp:lastPrinted>2023-03-06T19:58:00Z</cp:lastPrinted>
  <dcterms:created xsi:type="dcterms:W3CDTF">2023-03-31T15:36:00Z</dcterms:created>
  <dcterms:modified xsi:type="dcterms:W3CDTF">2023-03-31T15:36:00Z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RTFJKK2EU3DS-537-1343</vt:lpwstr>
  </property>
  <property fmtid="{D5CDD505-2E9C-101B-9397-08002B2CF9AE}" pid="3" name="_dlc_DocIdItemGuid">
    <vt:lpwstr>4fb84348-6418-4d40-83d6-bd55b817cd43</vt:lpwstr>
  </property>
  <property fmtid="{D5CDD505-2E9C-101B-9397-08002B2CF9AE}" pid="4" name="_dlc_DocIdUrl">
    <vt:lpwstr>http://docimccsps02/policiesprocedures/_layouts/DocIdRedir.aspx?ID=RTFJKK2EU3DS-537-1343, RTFJKK2EU3DS-537-1343</vt:lpwstr>
  </property>
  <property fmtid="{D5CDD505-2E9C-101B-9397-08002B2CF9AE}" pid="5" name="ContentTypeId">
    <vt:lpwstr>0x010100219E6F56287DCE4497F497F9F2526223</vt:lpwstr>
  </property>
</Properties>
</file>